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2B73C" w14:textId="1464FCF5" w:rsidR="006A3EF7" w:rsidRDefault="006A3EF7" w:rsidP="00F56BE1">
      <w:pPr>
        <w:pStyle w:val="a7"/>
        <w:ind w:left="0" w:right="57"/>
        <w:rPr>
          <w:color w:val="000000" w:themeColor="text1"/>
        </w:rPr>
      </w:pPr>
    </w:p>
    <w:tbl>
      <w:tblPr>
        <w:tblpPr w:leftFromText="180" w:rightFromText="180" w:vertAnchor="text" w:horzAnchor="margin" w:tblpY="302"/>
        <w:tblW w:w="3939" w:type="pc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  <w:tblDescription w:val="Макетная таблица верхнего колонтитула"/>
      </w:tblPr>
      <w:tblGrid>
        <w:gridCol w:w="8222"/>
        <w:gridCol w:w="23"/>
      </w:tblGrid>
      <w:tr w:rsidR="00E23652" w:rsidRPr="0041428F" w14:paraId="77171597" w14:textId="77777777" w:rsidTr="002E7A92">
        <w:trPr>
          <w:trHeight w:val="289"/>
        </w:trPr>
        <w:tc>
          <w:tcPr>
            <w:tcW w:w="8222" w:type="dxa"/>
          </w:tcPr>
          <w:p w14:paraId="5BA5E73D" w14:textId="77777777" w:rsidR="00E23652" w:rsidRDefault="00E23652" w:rsidP="002E7A92">
            <w:pPr>
              <w:pStyle w:val="ad"/>
              <w:ind w:left="0"/>
              <w:rPr>
                <w:b/>
                <w:bCs/>
                <w:sz w:val="36"/>
                <w:szCs w:val="28"/>
              </w:rPr>
            </w:pPr>
            <w:r w:rsidRPr="008D471B">
              <w:rPr>
                <w:b/>
                <w:bCs/>
                <w:sz w:val="36"/>
                <w:szCs w:val="28"/>
              </w:rPr>
              <w:t>ПЕДАГОГИЧЕСКИЙ ЧЕМПИОНАТ</w:t>
            </w:r>
          </w:p>
          <w:p w14:paraId="06A4FD15" w14:textId="77777777" w:rsidR="00E23652" w:rsidRDefault="00E23652" w:rsidP="002E7A92">
            <w:pPr>
              <w:pStyle w:val="ad"/>
              <w:ind w:left="0" w:right="217"/>
              <w:rPr>
                <w:b/>
                <w:bCs/>
                <w:sz w:val="36"/>
                <w:szCs w:val="28"/>
              </w:rPr>
            </w:pPr>
          </w:p>
          <w:p w14:paraId="028DD404" w14:textId="7499317F" w:rsidR="00E23652" w:rsidRPr="008D471B" w:rsidRDefault="00E23652" w:rsidP="002E7A92">
            <w:pPr>
              <w:pStyle w:val="ad"/>
              <w:ind w:left="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Номинация «Специалист в области воспитания»</w:t>
            </w:r>
          </w:p>
          <w:p w14:paraId="160B5893" w14:textId="77777777" w:rsidR="00E23652" w:rsidRPr="0041428F" w:rsidRDefault="00E23652" w:rsidP="002E7A92">
            <w:pPr>
              <w:pStyle w:val="ad"/>
              <w:rPr>
                <w:color w:val="000000" w:themeColor="text1"/>
              </w:rPr>
            </w:pPr>
          </w:p>
        </w:tc>
        <w:tc>
          <w:tcPr>
            <w:tcW w:w="23" w:type="dxa"/>
          </w:tcPr>
          <w:p w14:paraId="4C51BEF2" w14:textId="77777777" w:rsidR="00E23652" w:rsidRPr="008D471B" w:rsidRDefault="00E23652" w:rsidP="002E7A92">
            <w:pPr>
              <w:pStyle w:val="ad"/>
              <w:ind w:left="0"/>
              <w:rPr>
                <w:b/>
                <w:bCs/>
                <w:sz w:val="36"/>
                <w:szCs w:val="28"/>
              </w:rPr>
            </w:pPr>
          </w:p>
        </w:tc>
      </w:tr>
    </w:tbl>
    <w:p w14:paraId="476E86CB" w14:textId="77777777" w:rsidR="00E23652" w:rsidRDefault="00E23652" w:rsidP="00E23652">
      <w:pPr>
        <w:spacing w:before="120" w:after="0"/>
      </w:pPr>
      <w:r w:rsidRPr="004F0A95">
        <w:rPr>
          <w:b/>
          <w:bCs/>
          <w:noProof/>
          <w:sz w:val="36"/>
          <w:szCs w:val="28"/>
        </w:rPr>
        <w:drawing>
          <wp:anchor distT="0" distB="0" distL="114300" distR="114300" simplePos="0" relativeHeight="251666432" behindDoc="0" locked="0" layoutInCell="1" allowOverlap="1" wp14:anchorId="708ADFBA" wp14:editId="1AB5D0CB">
            <wp:simplePos x="0" y="0"/>
            <wp:positionH relativeFrom="column">
              <wp:posOffset>4972050</wp:posOffset>
            </wp:positionH>
            <wp:positionV relativeFrom="paragraph">
              <wp:posOffset>0</wp:posOffset>
            </wp:positionV>
            <wp:extent cx="1447800" cy="1313744"/>
            <wp:effectExtent l="0" t="0" r="0" b="1270"/>
            <wp:wrapNone/>
            <wp:docPr id="361494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99487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3137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428F">
        <w:rPr>
          <w:noProof/>
          <w:lang w:bidi="ru-RU"/>
        </w:rPr>
        <mc:AlternateContent>
          <mc:Choice Requires="wpg">
            <w:drawing>
              <wp:anchor distT="0" distB="0" distL="114300" distR="114300" simplePos="0" relativeHeight="251665408" behindDoc="1" locked="1" layoutInCell="1" allowOverlap="1" wp14:anchorId="4C17B6B7" wp14:editId="5B9E3AA6">
                <wp:simplePos x="0" y="0"/>
                <wp:positionH relativeFrom="page">
                  <wp:align>left</wp:align>
                </wp:positionH>
                <wp:positionV relativeFrom="paragraph">
                  <wp:posOffset>-886460</wp:posOffset>
                </wp:positionV>
                <wp:extent cx="8247380" cy="3026410"/>
                <wp:effectExtent l="0" t="0" r="1270" b="2540"/>
                <wp:wrapNone/>
                <wp:docPr id="319071860" name="Графический объект 1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47380" cy="3026410"/>
                          <a:chOff x="-7144" y="-7144"/>
                          <a:chExt cx="6005513" cy="1924050"/>
                        </a:xfrm>
                      </wpg:grpSpPr>
                      <wps:wsp>
                        <wps:cNvPr id="1632413460" name="Полилиния: Фигура 20"/>
                        <wps:cNvSpPr/>
                        <wps:spPr>
                          <a:xfrm>
                            <a:off x="2121694" y="-7144"/>
                            <a:ext cx="3876675" cy="1762125"/>
                          </a:xfrm>
                          <a:custGeom>
                            <a:avLst/>
                            <a:gdLst>
                              <a:gd name="connsiteX0" fmla="*/ 3869531 w 3876675"/>
                              <a:gd name="connsiteY0" fmla="*/ 1359694 h 1762125"/>
                              <a:gd name="connsiteX1" fmla="*/ 2359819 w 3876675"/>
                              <a:gd name="connsiteY1" fmla="*/ 1744504 h 1762125"/>
                              <a:gd name="connsiteX2" fmla="*/ 7144 w 3876675"/>
                              <a:gd name="connsiteY2" fmla="*/ 1287304 h 1762125"/>
                              <a:gd name="connsiteX3" fmla="*/ 7144 w 3876675"/>
                              <a:gd name="connsiteY3" fmla="*/ 7144 h 1762125"/>
                              <a:gd name="connsiteX4" fmla="*/ 3869531 w 3876675"/>
                              <a:gd name="connsiteY4" fmla="*/ 7144 h 1762125"/>
                              <a:gd name="connsiteX5" fmla="*/ 3869531 w 3876675"/>
                              <a:gd name="connsiteY5" fmla="*/ 1359694 h 176212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3876675" h="1762125">
                                <a:moveTo>
                                  <a:pt x="3869531" y="1359694"/>
                                </a:moveTo>
                                <a:cubicBezTo>
                                  <a:pt x="3869531" y="1359694"/>
                                  <a:pt x="3379946" y="1834039"/>
                                  <a:pt x="2359819" y="1744504"/>
                                </a:cubicBezTo>
                                <a:cubicBezTo>
                                  <a:pt x="1339691" y="1654969"/>
                                  <a:pt x="936784" y="1180624"/>
                                  <a:pt x="7144" y="1287304"/>
                                </a:cubicBezTo>
                                <a:lnTo>
                                  <a:pt x="7144" y="7144"/>
                                </a:lnTo>
                                <a:lnTo>
                                  <a:pt x="3869531" y="7144"/>
                                </a:lnTo>
                                <a:lnTo>
                                  <a:pt x="3869531" y="1359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2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0402489" name="Полилиния: Фигура 22"/>
                        <wps:cNvSpPr/>
                        <wps:spPr>
                          <a:xfrm>
                            <a:off x="-7144" y="-7144"/>
                            <a:ext cx="6000750" cy="1924050"/>
                          </a:xfrm>
                          <a:custGeom>
                            <a:avLst/>
                            <a:gdLst>
                              <a:gd name="connsiteX0" fmla="*/ 7144 w 6000750"/>
                              <a:gd name="connsiteY0" fmla="*/ 1699736 h 1924050"/>
                              <a:gd name="connsiteX1" fmla="*/ 2934176 w 6000750"/>
                              <a:gd name="connsiteY1" fmla="*/ 1484471 h 1924050"/>
                              <a:gd name="connsiteX2" fmla="*/ 5998369 w 6000750"/>
                              <a:gd name="connsiteY2" fmla="*/ 893921 h 1924050"/>
                              <a:gd name="connsiteX3" fmla="*/ 5998369 w 6000750"/>
                              <a:gd name="connsiteY3" fmla="*/ 7144 h 1924050"/>
                              <a:gd name="connsiteX4" fmla="*/ 7144 w 6000750"/>
                              <a:gd name="connsiteY4" fmla="*/ 7144 h 1924050"/>
                              <a:gd name="connsiteX5" fmla="*/ 7144 w 6000750"/>
                              <a:gd name="connsiteY5" fmla="*/ 1699736 h 19240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6000750" h="1924050">
                                <a:moveTo>
                                  <a:pt x="7144" y="1699736"/>
                                </a:moveTo>
                                <a:cubicBezTo>
                                  <a:pt x="7144" y="1699736"/>
                                  <a:pt x="1410176" y="2317909"/>
                                  <a:pt x="2934176" y="1484471"/>
                                </a:cubicBezTo>
                                <a:cubicBezTo>
                                  <a:pt x="4459129" y="651986"/>
                                  <a:pt x="5998369" y="893921"/>
                                  <a:pt x="5998369" y="893921"/>
                                </a:cubicBezTo>
                                <a:lnTo>
                                  <a:pt x="5998369" y="7144"/>
                                </a:lnTo>
                                <a:lnTo>
                                  <a:pt x="7144" y="7144"/>
                                </a:lnTo>
                                <a:lnTo>
                                  <a:pt x="7144" y="1699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7735381" name="Полилиния: Фигура 23"/>
                        <wps:cNvSpPr/>
                        <wps:spPr>
                          <a:xfrm>
                            <a:off x="-7144" y="-7144"/>
                            <a:ext cx="6000750" cy="904875"/>
                          </a:xfrm>
                          <a:custGeom>
                            <a:avLst/>
                            <a:gdLst>
                              <a:gd name="connsiteX0" fmla="*/ 7144 w 6000750"/>
                              <a:gd name="connsiteY0" fmla="*/ 7144 h 904875"/>
                              <a:gd name="connsiteX1" fmla="*/ 7144 w 6000750"/>
                              <a:gd name="connsiteY1" fmla="*/ 613886 h 904875"/>
                              <a:gd name="connsiteX2" fmla="*/ 3546634 w 6000750"/>
                              <a:gd name="connsiteY2" fmla="*/ 574834 h 904875"/>
                              <a:gd name="connsiteX3" fmla="*/ 5998369 w 6000750"/>
                              <a:gd name="connsiteY3" fmla="*/ 893921 h 904875"/>
                              <a:gd name="connsiteX4" fmla="*/ 5998369 w 6000750"/>
                              <a:gd name="connsiteY4" fmla="*/ 7144 h 904875"/>
                              <a:gd name="connsiteX5" fmla="*/ 7144 w 6000750"/>
                              <a:gd name="connsiteY5" fmla="*/ 7144 h 90487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6000750" h="904875">
                                <a:moveTo>
                                  <a:pt x="7144" y="7144"/>
                                </a:moveTo>
                                <a:lnTo>
                                  <a:pt x="7144" y="613886"/>
                                </a:lnTo>
                                <a:cubicBezTo>
                                  <a:pt x="647224" y="1034891"/>
                                  <a:pt x="2136934" y="964406"/>
                                  <a:pt x="3546634" y="574834"/>
                                </a:cubicBezTo>
                                <a:cubicBezTo>
                                  <a:pt x="4882039" y="205264"/>
                                  <a:pt x="5998369" y="893921"/>
                                  <a:pt x="5998369" y="893921"/>
                                </a:cubicBezTo>
                                <a:lnTo>
                                  <a:pt x="5998369" y="7144"/>
                                </a:lnTo>
                                <a:lnTo>
                                  <a:pt x="7144" y="7144"/>
                                </a:lnTo>
                                <a:close/>
                              </a:path>
                            </a:pathLst>
                          </a:custGeom>
                          <a:gradFill flip="none" rotWithShape="1">
                            <a:gsLst>
                              <a:gs pos="0">
                                <a:schemeClr val="accent1"/>
                              </a:gs>
                              <a:gs pos="100000">
                                <a:schemeClr val="accent1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0" scaled="1"/>
                            <a:tileRect/>
                          </a:gra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399546" name="Полилиния: Фигура 24"/>
                        <wps:cNvSpPr/>
                        <wps:spPr>
                          <a:xfrm>
                            <a:off x="3176111" y="924401"/>
                            <a:ext cx="2819400" cy="828675"/>
                          </a:xfrm>
                          <a:custGeom>
                            <a:avLst/>
                            <a:gdLst>
                              <a:gd name="connsiteX0" fmla="*/ 7144 w 2819400"/>
                              <a:gd name="connsiteY0" fmla="*/ 481489 h 828675"/>
                              <a:gd name="connsiteX1" fmla="*/ 1305401 w 2819400"/>
                              <a:gd name="connsiteY1" fmla="*/ 812959 h 828675"/>
                              <a:gd name="connsiteX2" fmla="*/ 2815114 w 2819400"/>
                              <a:gd name="connsiteY2" fmla="*/ 428149 h 828675"/>
                              <a:gd name="connsiteX3" fmla="*/ 2815114 w 2819400"/>
                              <a:gd name="connsiteY3" fmla="*/ 7144 h 828675"/>
                              <a:gd name="connsiteX4" fmla="*/ 7144 w 2819400"/>
                              <a:gd name="connsiteY4" fmla="*/ 481489 h 82867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819400" h="828675">
                                <a:moveTo>
                                  <a:pt x="7144" y="481489"/>
                                </a:moveTo>
                                <a:cubicBezTo>
                                  <a:pt x="380524" y="602456"/>
                                  <a:pt x="751999" y="764381"/>
                                  <a:pt x="1305401" y="812959"/>
                                </a:cubicBezTo>
                                <a:cubicBezTo>
                                  <a:pt x="2325529" y="902494"/>
                                  <a:pt x="2815114" y="428149"/>
                                  <a:pt x="2815114" y="428149"/>
                                </a:cubicBezTo>
                                <a:lnTo>
                                  <a:pt x="2815114" y="7144"/>
                                </a:lnTo>
                                <a:cubicBezTo>
                                  <a:pt x="2332196" y="236696"/>
                                  <a:pt x="1376839" y="568166"/>
                                  <a:pt x="7144" y="481489"/>
                                </a:cubicBezTo>
                                <a:close/>
                              </a:path>
                            </a:pathLst>
                          </a:custGeom>
                          <a:gradFill>
                            <a:gsLst>
                              <a:gs pos="0">
                                <a:schemeClr val="accent2"/>
                              </a:gs>
                              <a:gs pos="100000">
                                <a:schemeClr val="accent2">
                                  <a:lumMod val="75000"/>
                                </a:schemeClr>
                              </a:gs>
                            </a:gsLst>
                            <a:lin ang="0" scaled="1"/>
                          </a:gra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315F7B" id="Графический объект 17" o:spid="_x0000_s1026" alt="&quot;&quot;" style="position:absolute;margin-left:0;margin-top:-69.8pt;width:649.4pt;height:238.3pt;z-index:-251651072;mso-position-horizontal:left;mso-position-horizontal-relative:page;mso-width-relative:margin;mso-height-relative:margin" coordorigin="-71,-71" coordsize="60055,19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">
                <v:shape id="Полилиния: Фигура 20" o:spid="_x0000_s1027" style="position:absolute;left:21216;top:-71;width:38767;height:17620;visibility:visible;mso-wrap-style:square;v-text-anchor:middle" coordsize="3876675,1762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" path="m3869531,1359694v,,-489585,474345,-1509712,384810c1339691,1654969,936784,1180624,7144,1287304l7144,7144r3862387,l3869531,1359694xe" fillcolor="#009dd9 [3205]" stroked="f">
                  <v:stroke joinstyle="miter"/>
                  <v:path arrowok="t" o:connecttype="custom" o:connectlocs="3869531,1359694;2359819,1744504;7144,1287304;7144,7144;3869531,7144;3869531,1359694" o:connectangles="0,0,0,0,0,0"/>
                </v:shape>
                <v:shape id="Полилиния: Фигура 22" o:spid="_x0000_s1028" style="position:absolute;left:-71;top:-71;width:60007;height:19240;visibility:visible;mso-wrap-style:square;v-text-anchor:middle" coordsize="6000750,1924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" path="m7144,1699736v,,1403032,618173,2927032,-215265c4459129,651986,5998369,893921,5998369,893921r,-886777l7144,7144r,1692592xe" fillcolor="#17406d [3204]" stroked="f">
                  <v:stroke joinstyle="miter"/>
                  <v:path arrowok="t" o:connecttype="custom" o:connectlocs="7144,1699736;2934176,1484471;5998369,893921;5998369,7144;7144,7144;7144,1699736" o:connectangles="0,0,0,0,0,0"/>
                </v:shape>
                <v:shape id="Полилиния: Фигура 23" o:spid="_x0000_s1029" style="position:absolute;left:-71;top:-71;width:60007;height:9048;visibility:visible;mso-wrap-style:square;v-text-anchor:middle" coordsize="6000750,904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" path="m7144,7144r,606742c647224,1034891,2136934,964406,3546634,574834,4882039,205264,5998369,893921,5998369,893921r,-886777l7144,7144xe" fillcolor="#17406d [3204]" stroked="f">
                  <v:fill color2="#4389d7 [1940]" rotate="t" angle="90" focus="100%" type="gradient"/>
                  <v:stroke joinstyle="miter"/>
                  <v:path arrowok="t" o:connecttype="custom" o:connectlocs="7144,7144;7144,613886;3546634,574834;5998369,893921;5998369,7144;7144,7144" o:connectangles="0,0,0,0,0,0"/>
                </v:shape>
                <v:shape id="Полилиния: Фигура 24" o:spid="_x0000_s1030" style="position:absolute;left:31761;top:9244;width:28194;height:8286;visibility:visible;mso-wrap-style:square;v-text-anchor:middle" coordsize="2819400,828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" path="m7144,481489c380524,602456,751999,764381,1305401,812959,2325529,902494,2815114,428149,2815114,428149r,-421005c2332196,236696,1376839,568166,7144,481489xe" fillcolor="#009dd9 [3205]" stroked="f">
                  <v:fill color2="#0075a2 [2405]" angle="90" focus="100%" type="gradient"/>
                  <v:stroke joinstyle="miter"/>
                  <v:path arrowok="t" o:connecttype="custom" o:connectlocs="7144,481489;1305401,812959;2815114,428149;2815114,7144;7144,481489" o:connectangles="0,0,0,0,0"/>
                </v:shape>
                <w10:wrap anchorx="page"/>
                <w10:anchorlock/>
              </v:group>
            </w:pict>
          </mc:Fallback>
        </mc:AlternateContent>
      </w:r>
    </w:p>
    <w:p w14:paraId="7635F0E2" w14:textId="77777777" w:rsidR="00E23652" w:rsidRDefault="00E23652" w:rsidP="00E23652">
      <w:pPr>
        <w:pStyle w:val="a3"/>
      </w:pPr>
    </w:p>
    <w:p w14:paraId="0E6717D3" w14:textId="77777777" w:rsidR="00E23652" w:rsidRDefault="00E23652" w:rsidP="00E23652">
      <w:pPr>
        <w:pStyle w:val="a3"/>
      </w:pPr>
    </w:p>
    <w:p w14:paraId="2409A7BC" w14:textId="77777777" w:rsidR="00E23652" w:rsidRDefault="00E23652" w:rsidP="00E23652">
      <w:pPr>
        <w:pStyle w:val="a3"/>
        <w:spacing w:before="0" w:after="0"/>
      </w:pPr>
    </w:p>
    <w:p w14:paraId="131010A9" w14:textId="77777777" w:rsidR="00E23652" w:rsidRDefault="00E23652" w:rsidP="00F56BE1">
      <w:pPr>
        <w:pStyle w:val="a3"/>
        <w:spacing w:before="0" w:after="0"/>
        <w:ind w:left="0"/>
      </w:pPr>
    </w:p>
    <w:p w14:paraId="6A5BD6A5" w14:textId="77777777" w:rsidR="00E23652" w:rsidRDefault="00E23652" w:rsidP="00E23652">
      <w:pPr>
        <w:pStyle w:val="a3"/>
        <w:spacing w:before="0" w:after="0"/>
      </w:pPr>
    </w:p>
    <w:p w14:paraId="2DBEB559" w14:textId="77777777" w:rsidR="00E23652" w:rsidRPr="00CD6B0B" w:rsidRDefault="00E23652" w:rsidP="00E23652">
      <w:pPr>
        <w:tabs>
          <w:tab w:val="left" w:pos="284"/>
        </w:tabs>
        <w:spacing w:before="0" w:after="0"/>
        <w:ind w:left="57" w:right="57"/>
        <w:jc w:val="both"/>
        <w:rPr>
          <w:rFonts w:eastAsiaTheme="minorEastAsia" w:cs="Times New Roman"/>
          <w:i/>
          <w:iCs/>
          <w:color w:val="auto"/>
          <w:kern w:val="0"/>
          <w:szCs w:val="24"/>
        </w:rPr>
      </w:pPr>
      <w:r w:rsidRPr="00CD6B0B">
        <w:rPr>
          <w:rFonts w:eastAsiaTheme="minorEastAsia" w:cs="Times New Roman"/>
          <w:i/>
          <w:iCs/>
          <w:color w:val="auto"/>
          <w:kern w:val="0"/>
          <w:szCs w:val="24"/>
        </w:rPr>
        <w:t>1.</w:t>
      </w:r>
      <w:r w:rsidRPr="00CD6B0B">
        <w:rPr>
          <w:rFonts w:eastAsiaTheme="minorEastAsia" w:cs="Times New Roman"/>
          <w:i/>
          <w:iCs/>
          <w:color w:val="auto"/>
          <w:kern w:val="0"/>
          <w:szCs w:val="24"/>
        </w:rPr>
        <w:tab/>
        <w:t>Ознакомьтесь в индивидуальном режиме с содержанием кейса (практическая ситуация, задание), подумайте над своими подходами к решению ситуации.</w:t>
      </w:r>
    </w:p>
    <w:p w14:paraId="083FEDA7" w14:textId="77777777" w:rsidR="00E23652" w:rsidRPr="00CD6B0B" w:rsidRDefault="00E23652" w:rsidP="00E23652">
      <w:pPr>
        <w:tabs>
          <w:tab w:val="left" w:pos="284"/>
        </w:tabs>
        <w:spacing w:before="0" w:after="0"/>
        <w:ind w:left="57" w:right="57"/>
        <w:jc w:val="both"/>
        <w:rPr>
          <w:rFonts w:eastAsiaTheme="minorEastAsia" w:cs="Times New Roman"/>
          <w:i/>
          <w:iCs/>
          <w:color w:val="auto"/>
          <w:kern w:val="0"/>
          <w:szCs w:val="24"/>
        </w:rPr>
      </w:pPr>
      <w:r w:rsidRPr="00CD6B0B">
        <w:rPr>
          <w:rFonts w:eastAsiaTheme="minorEastAsia" w:cs="Times New Roman"/>
          <w:i/>
          <w:iCs/>
          <w:color w:val="auto"/>
          <w:kern w:val="0"/>
          <w:szCs w:val="24"/>
        </w:rPr>
        <w:t>2.</w:t>
      </w:r>
      <w:r w:rsidRPr="00CD6B0B">
        <w:rPr>
          <w:rFonts w:eastAsiaTheme="minorEastAsia" w:cs="Times New Roman"/>
          <w:i/>
          <w:iCs/>
          <w:color w:val="auto"/>
          <w:kern w:val="0"/>
          <w:szCs w:val="24"/>
        </w:rPr>
        <w:tab/>
        <w:t>Выскажите замыслы решения в своей группе.</w:t>
      </w:r>
    </w:p>
    <w:p w14:paraId="178CDCBD" w14:textId="77777777" w:rsidR="00E23652" w:rsidRPr="00CD6B0B" w:rsidRDefault="00E23652" w:rsidP="00E23652">
      <w:pPr>
        <w:pStyle w:val="a4"/>
        <w:tabs>
          <w:tab w:val="left" w:pos="284"/>
        </w:tabs>
        <w:spacing w:before="0" w:after="0"/>
        <w:ind w:left="57" w:right="57"/>
        <w:jc w:val="both"/>
        <w:rPr>
          <w:b/>
          <w:bCs/>
          <w:color w:val="C00000"/>
          <w:szCs w:val="24"/>
        </w:rPr>
      </w:pPr>
      <w:r w:rsidRPr="00CD6B0B">
        <w:rPr>
          <w:rFonts w:eastAsiaTheme="minorEastAsia" w:cs="Times New Roman"/>
          <w:i/>
          <w:iCs/>
          <w:color w:val="auto"/>
          <w:kern w:val="0"/>
          <w:szCs w:val="24"/>
        </w:rPr>
        <w:t>3.</w:t>
      </w:r>
      <w:r w:rsidRPr="00CD6B0B">
        <w:rPr>
          <w:rFonts w:eastAsiaTheme="minorEastAsia" w:cs="Times New Roman"/>
          <w:i/>
          <w:iCs/>
          <w:color w:val="auto"/>
          <w:kern w:val="0"/>
          <w:szCs w:val="24"/>
        </w:rPr>
        <w:tab/>
        <w:t>Определите в групповом режиме содержание двух продуктов-решений, подготовьте их визуальную презентацию на бумаге для флипчарта</w:t>
      </w:r>
      <w:r w:rsidRPr="00CD6B0B">
        <w:rPr>
          <w:b/>
          <w:bCs/>
          <w:color w:val="C00000"/>
          <w:szCs w:val="24"/>
        </w:rPr>
        <w:t xml:space="preserve"> </w:t>
      </w:r>
    </w:p>
    <w:p w14:paraId="11FCF390" w14:textId="77777777" w:rsidR="00E23652" w:rsidRDefault="00E23652" w:rsidP="00E23652">
      <w:pPr>
        <w:pStyle w:val="a4"/>
        <w:spacing w:before="0" w:after="0"/>
        <w:ind w:left="57" w:right="57"/>
        <w:jc w:val="center"/>
        <w:rPr>
          <w:b/>
          <w:bCs/>
          <w:color w:val="C00000"/>
          <w:sz w:val="32"/>
          <w:szCs w:val="24"/>
        </w:rPr>
      </w:pPr>
    </w:p>
    <w:p w14:paraId="301897EE" w14:textId="77777777" w:rsidR="00E23652" w:rsidRDefault="00E23652" w:rsidP="00E23652">
      <w:pPr>
        <w:pStyle w:val="a4"/>
        <w:spacing w:before="0" w:after="0"/>
        <w:ind w:left="57" w:right="57"/>
        <w:jc w:val="center"/>
        <w:rPr>
          <w:b/>
          <w:bCs/>
          <w:color w:val="C00000"/>
          <w:sz w:val="32"/>
          <w:szCs w:val="24"/>
        </w:rPr>
      </w:pPr>
      <w:r>
        <w:rPr>
          <w:b/>
          <w:bCs/>
          <w:color w:val="C00000"/>
          <w:sz w:val="32"/>
          <w:szCs w:val="24"/>
        </w:rPr>
        <w:t>ПРАКТИЧЕСКАЯ СИТУАЦИЯ</w:t>
      </w:r>
    </w:p>
    <w:p w14:paraId="3A895D47" w14:textId="0B7D57FA" w:rsidR="00E23652" w:rsidRPr="004F0A95" w:rsidRDefault="00E23652" w:rsidP="00E23652">
      <w:pPr>
        <w:pStyle w:val="a4"/>
        <w:spacing w:before="0" w:after="0"/>
        <w:ind w:left="57" w:right="57"/>
        <w:jc w:val="center"/>
        <w:rPr>
          <w:b/>
          <w:bCs/>
          <w:color w:val="002060"/>
          <w:sz w:val="32"/>
          <w:szCs w:val="24"/>
        </w:rPr>
      </w:pPr>
      <w:r>
        <w:rPr>
          <w:b/>
          <w:bCs/>
          <w:color w:val="002060"/>
          <w:sz w:val="32"/>
          <w:szCs w:val="24"/>
        </w:rPr>
        <w:t>«</w:t>
      </w:r>
      <w:r w:rsidR="00AF70E6">
        <w:rPr>
          <w:b/>
          <w:bCs/>
          <w:color w:val="002060"/>
          <w:sz w:val="32"/>
          <w:szCs w:val="24"/>
        </w:rPr>
        <w:t>Разговоры о важном, которые стали скучными</w:t>
      </w:r>
      <w:r>
        <w:rPr>
          <w:b/>
          <w:bCs/>
          <w:color w:val="002060"/>
          <w:sz w:val="32"/>
          <w:szCs w:val="24"/>
        </w:rPr>
        <w:t>»</w:t>
      </w:r>
    </w:p>
    <w:p w14:paraId="31120E49" w14:textId="25771BF0" w:rsidR="00E23652" w:rsidRDefault="00AF70E6" w:rsidP="00AF70E6">
      <w:pPr>
        <w:pStyle w:val="a4"/>
        <w:spacing w:before="0" w:after="0"/>
        <w:ind w:left="57" w:right="57"/>
        <w:jc w:val="both"/>
        <w:rPr>
          <w:rFonts w:cs="Times New Roman"/>
          <w:color w:val="002060"/>
          <w:sz w:val="28"/>
          <w:szCs w:val="28"/>
        </w:rPr>
      </w:pPr>
      <w:r w:rsidRPr="00AF70E6">
        <w:rPr>
          <w:rFonts w:cs="Times New Roman"/>
          <w:color w:val="002060"/>
          <w:sz w:val="28"/>
          <w:szCs w:val="28"/>
        </w:rPr>
        <w:t xml:space="preserve">Администрация школы и классные руководители фиксируют: дети воспринимают «Разговоры о важном» как формальный урок, сидят </w:t>
      </w:r>
      <w:r>
        <w:rPr>
          <w:rFonts w:cs="Times New Roman"/>
          <w:color w:val="002060"/>
          <w:sz w:val="28"/>
          <w:szCs w:val="28"/>
        </w:rPr>
        <w:t>со скучными лицами</w:t>
      </w:r>
      <w:r w:rsidRPr="00AF70E6">
        <w:rPr>
          <w:rFonts w:cs="Times New Roman"/>
          <w:color w:val="002060"/>
          <w:sz w:val="28"/>
          <w:szCs w:val="28"/>
        </w:rPr>
        <w:t>, отмалчиваются. Особенно остро это проявилось после того, как в класс пришел ученик, который открыто заявляет, что «патриотизм — это для стариков» и транслирует нигилистические взгляды, при этом он харизматичен, и часть класса начала его поддерживать. Родители этого ученика разделяют его взгляды и обвиняют школу в «промывании мозгов».</w:t>
      </w:r>
    </w:p>
    <w:p w14:paraId="1314828A" w14:textId="77777777" w:rsidR="006C0E7C" w:rsidRPr="00AF70E6" w:rsidRDefault="006C0E7C" w:rsidP="00AF70E6">
      <w:pPr>
        <w:pStyle w:val="a4"/>
        <w:spacing w:before="0" w:after="0"/>
        <w:ind w:left="57" w:right="57"/>
        <w:jc w:val="both"/>
        <w:rPr>
          <w:b/>
          <w:bCs/>
          <w:color w:val="002060"/>
          <w:sz w:val="32"/>
          <w:szCs w:val="24"/>
        </w:rPr>
      </w:pPr>
    </w:p>
    <w:p w14:paraId="1CBACAA2" w14:textId="77777777" w:rsidR="00E23652" w:rsidRDefault="00E23652" w:rsidP="00E23652">
      <w:pPr>
        <w:pStyle w:val="a4"/>
        <w:spacing w:before="0" w:after="0"/>
        <w:ind w:left="57" w:right="57"/>
        <w:jc w:val="center"/>
        <w:rPr>
          <w:b/>
          <w:bCs/>
          <w:color w:val="C00000"/>
          <w:sz w:val="32"/>
          <w:szCs w:val="24"/>
        </w:rPr>
      </w:pPr>
      <w:r>
        <w:rPr>
          <w:b/>
          <w:bCs/>
          <w:color w:val="C00000"/>
          <w:sz w:val="32"/>
          <w:szCs w:val="24"/>
        </w:rPr>
        <w:t>ЗАДАНИЕ</w:t>
      </w:r>
    </w:p>
    <w:p w14:paraId="44FC6099" w14:textId="71F90F81" w:rsidR="00E23652" w:rsidRPr="00CD6B0B" w:rsidRDefault="00E23652" w:rsidP="00E23652">
      <w:pPr>
        <w:pStyle w:val="af5"/>
        <w:jc w:val="both"/>
        <w:rPr>
          <w:rFonts w:cs="Times New Roman"/>
          <w:i/>
          <w:iCs/>
          <w:color w:val="000000" w:themeColor="text1"/>
          <w:sz w:val="28"/>
          <w:szCs w:val="28"/>
        </w:rPr>
      </w:pPr>
      <w:r w:rsidRPr="00CD6B0B">
        <w:rPr>
          <w:rFonts w:cs="Times New Roman"/>
          <w:i/>
          <w:iCs/>
          <w:color w:val="000000" w:themeColor="text1"/>
          <w:sz w:val="28"/>
          <w:szCs w:val="28"/>
        </w:rPr>
        <w:t xml:space="preserve">Разработайте инструментарий для </w:t>
      </w:r>
      <w:r>
        <w:rPr>
          <w:rFonts w:cs="Times New Roman"/>
          <w:i/>
          <w:iCs/>
          <w:color w:val="000000" w:themeColor="text1"/>
          <w:sz w:val="28"/>
          <w:szCs w:val="28"/>
        </w:rPr>
        <w:t>п</w:t>
      </w:r>
      <w:r w:rsidR="00941AC4">
        <w:rPr>
          <w:rFonts w:cs="Times New Roman"/>
          <w:i/>
          <w:iCs/>
          <w:color w:val="000000" w:themeColor="text1"/>
          <w:sz w:val="28"/>
          <w:szCs w:val="28"/>
        </w:rPr>
        <w:t>ревраще</w:t>
      </w:r>
      <w:r>
        <w:rPr>
          <w:rFonts w:cs="Times New Roman"/>
          <w:i/>
          <w:iCs/>
          <w:color w:val="000000" w:themeColor="text1"/>
          <w:sz w:val="28"/>
          <w:szCs w:val="28"/>
        </w:rPr>
        <w:t xml:space="preserve">ния </w:t>
      </w:r>
      <w:r w:rsidR="00941AC4">
        <w:rPr>
          <w:rFonts w:cs="Times New Roman"/>
          <w:i/>
          <w:iCs/>
          <w:color w:val="000000" w:themeColor="text1"/>
          <w:sz w:val="28"/>
          <w:szCs w:val="28"/>
        </w:rPr>
        <w:t>«Разговоров о важном»</w:t>
      </w:r>
      <w:r>
        <w:rPr>
          <w:rFonts w:cs="Times New Roman"/>
          <w:i/>
          <w:iCs/>
          <w:color w:val="000000" w:themeColor="text1"/>
          <w:sz w:val="28"/>
          <w:szCs w:val="28"/>
        </w:rPr>
        <w:t xml:space="preserve"> в </w:t>
      </w:r>
      <w:r w:rsidR="00941AC4">
        <w:rPr>
          <w:rFonts w:cs="Times New Roman"/>
          <w:i/>
          <w:iCs/>
          <w:color w:val="000000" w:themeColor="text1"/>
          <w:sz w:val="28"/>
          <w:szCs w:val="28"/>
        </w:rPr>
        <w:t xml:space="preserve">пространство живого диалога с учетом разных позиций </w:t>
      </w:r>
      <w:r>
        <w:rPr>
          <w:rFonts w:cs="Times New Roman"/>
          <w:i/>
          <w:iCs/>
          <w:color w:val="000000" w:themeColor="text1"/>
          <w:sz w:val="28"/>
          <w:szCs w:val="28"/>
        </w:rPr>
        <w:t xml:space="preserve">и вовлечения </w:t>
      </w:r>
      <w:r w:rsidR="00941AC4">
        <w:rPr>
          <w:rFonts w:cs="Times New Roman"/>
          <w:i/>
          <w:iCs/>
          <w:color w:val="000000" w:themeColor="text1"/>
          <w:sz w:val="28"/>
          <w:szCs w:val="28"/>
        </w:rPr>
        <w:t>семьи как партнера</w:t>
      </w:r>
      <w:r>
        <w:rPr>
          <w:rFonts w:cs="Times New Roman"/>
          <w:i/>
          <w:iCs/>
          <w:color w:val="000000" w:themeColor="text1"/>
          <w:sz w:val="28"/>
          <w:szCs w:val="28"/>
        </w:rPr>
        <w:t>.</w:t>
      </w:r>
      <w:r w:rsidRPr="00CD6B0B">
        <w:rPr>
          <w:rFonts w:cs="Times New Roman"/>
          <w:i/>
          <w:iCs/>
          <w:color w:val="000000" w:themeColor="text1"/>
          <w:sz w:val="28"/>
          <w:szCs w:val="28"/>
        </w:rPr>
        <w:t xml:space="preserve"> </w:t>
      </w:r>
    </w:p>
    <w:p w14:paraId="647CA298" w14:textId="7AD4CD02" w:rsidR="00E23652" w:rsidRPr="00CD6B0B" w:rsidRDefault="00E23652" w:rsidP="00E23652">
      <w:pPr>
        <w:pStyle w:val="af5"/>
        <w:ind w:right="191"/>
        <w:jc w:val="both"/>
        <w:rPr>
          <w:rFonts w:cs="Times New Roman"/>
          <w:i/>
          <w:iCs/>
          <w:sz w:val="28"/>
          <w:szCs w:val="28"/>
        </w:rPr>
      </w:pPr>
      <w:r w:rsidRPr="00CD6B0B">
        <w:rPr>
          <w:rFonts w:cs="Times New Roman"/>
          <w:i/>
          <w:iCs/>
          <w:sz w:val="28"/>
          <w:szCs w:val="28"/>
        </w:rPr>
        <w:t>Представьте свой инструментарий в формате двух продуктов:</w:t>
      </w:r>
    </w:p>
    <w:p w14:paraId="289766C4" w14:textId="0409A6DC" w:rsidR="00941AC4" w:rsidRPr="00941AC4" w:rsidRDefault="00E23652" w:rsidP="00941AC4">
      <w:pPr>
        <w:pStyle w:val="af5"/>
        <w:jc w:val="both"/>
        <w:rPr>
          <w:rFonts w:cs="Times New Roman"/>
          <w:i/>
          <w:iCs/>
          <w:sz w:val="28"/>
          <w:szCs w:val="28"/>
        </w:rPr>
      </w:pPr>
      <w:r w:rsidRPr="00CD6B0B">
        <w:rPr>
          <w:rFonts w:cs="Times New Roman"/>
          <w:b/>
          <w:bCs/>
          <w:i/>
          <w:iCs/>
          <w:color w:val="002060"/>
          <w:sz w:val="28"/>
          <w:szCs w:val="28"/>
        </w:rPr>
        <w:t>Продукт 1 (для педагог</w:t>
      </w:r>
      <w:r w:rsidR="006037B7">
        <w:rPr>
          <w:rFonts w:cs="Times New Roman"/>
          <w:b/>
          <w:bCs/>
          <w:i/>
          <w:iCs/>
          <w:color w:val="002060"/>
          <w:sz w:val="28"/>
          <w:szCs w:val="28"/>
        </w:rPr>
        <w:t>ов</w:t>
      </w:r>
      <w:r w:rsidRPr="00CD6B0B">
        <w:rPr>
          <w:rFonts w:cs="Times New Roman"/>
          <w:b/>
          <w:bCs/>
          <w:i/>
          <w:iCs/>
          <w:color w:val="002060"/>
          <w:sz w:val="28"/>
          <w:szCs w:val="28"/>
        </w:rPr>
        <w:t>):</w:t>
      </w:r>
      <w:r w:rsidRPr="00CD6B0B">
        <w:rPr>
          <w:rFonts w:cs="Times New Roman"/>
          <w:i/>
          <w:iCs/>
          <w:color w:val="002060"/>
          <w:sz w:val="28"/>
          <w:szCs w:val="28"/>
        </w:rPr>
        <w:t> </w:t>
      </w:r>
      <w:r w:rsidR="00941AC4" w:rsidRPr="00941AC4">
        <w:rPr>
          <w:rFonts w:cs="Times New Roman"/>
          <w:i/>
          <w:iCs/>
          <w:sz w:val="28"/>
          <w:szCs w:val="28"/>
        </w:rPr>
        <w:t>Инструкция «Живой разговор о важном: технология ведения диалога в классе с альтернативной позицией»</w:t>
      </w:r>
      <w:r w:rsidR="00941AC4">
        <w:rPr>
          <w:rFonts w:cs="Times New Roman"/>
          <w:i/>
          <w:iCs/>
          <w:sz w:val="28"/>
          <w:szCs w:val="28"/>
        </w:rPr>
        <w:t xml:space="preserve"> (ч</w:t>
      </w:r>
      <w:r w:rsidR="00941AC4" w:rsidRPr="00941AC4">
        <w:rPr>
          <w:rFonts w:cs="Times New Roman"/>
          <w:i/>
          <w:iCs/>
          <w:sz w:val="28"/>
          <w:szCs w:val="28"/>
        </w:rPr>
        <w:t xml:space="preserve">ек-лист подготовки к занятию, </w:t>
      </w:r>
      <w:r w:rsidR="00A8244D">
        <w:rPr>
          <w:rFonts w:cs="Times New Roman"/>
          <w:i/>
          <w:iCs/>
          <w:sz w:val="28"/>
          <w:szCs w:val="28"/>
        </w:rPr>
        <w:t>сценарии</w:t>
      </w:r>
      <w:r w:rsidR="00941AC4" w:rsidRPr="00941AC4">
        <w:rPr>
          <w:rFonts w:cs="Times New Roman"/>
          <w:i/>
          <w:iCs/>
          <w:sz w:val="28"/>
          <w:szCs w:val="28"/>
        </w:rPr>
        <w:t xml:space="preserve"> реагирования на провокационные вопросы, приемы вовлечения скептиков в обсуждение без конфронтации</w:t>
      </w:r>
      <w:r w:rsidR="00A8244D">
        <w:rPr>
          <w:rFonts w:cs="Times New Roman"/>
          <w:i/>
          <w:iCs/>
          <w:sz w:val="28"/>
          <w:szCs w:val="28"/>
        </w:rPr>
        <w:t>)</w:t>
      </w:r>
      <w:r w:rsidR="00941AC4" w:rsidRPr="00941AC4">
        <w:rPr>
          <w:rFonts w:cs="Times New Roman"/>
          <w:i/>
          <w:iCs/>
          <w:sz w:val="28"/>
          <w:szCs w:val="28"/>
        </w:rPr>
        <w:t>.</w:t>
      </w:r>
    </w:p>
    <w:p w14:paraId="0EF16DF2" w14:textId="24607446" w:rsidR="00941AC4" w:rsidRDefault="00E23652" w:rsidP="00941AC4">
      <w:pPr>
        <w:pStyle w:val="af5"/>
        <w:jc w:val="both"/>
        <w:rPr>
          <w:rFonts w:cs="Times New Roman"/>
          <w:i/>
          <w:iCs/>
          <w:sz w:val="28"/>
          <w:szCs w:val="28"/>
        </w:rPr>
      </w:pPr>
      <w:r w:rsidRPr="00CD6B0B">
        <w:rPr>
          <w:rFonts w:cs="Times New Roman"/>
          <w:b/>
          <w:bCs/>
          <w:i/>
          <w:iCs/>
          <w:color w:val="002060"/>
          <w:sz w:val="28"/>
          <w:szCs w:val="28"/>
        </w:rPr>
        <w:t>Продукт 2 (для родителей):</w:t>
      </w:r>
      <w:r w:rsidRPr="00CD6B0B">
        <w:rPr>
          <w:rFonts w:cs="Times New Roman"/>
          <w:i/>
          <w:iCs/>
          <w:sz w:val="28"/>
          <w:szCs w:val="28"/>
        </w:rPr>
        <w:t> </w:t>
      </w:r>
      <w:r w:rsidR="00941AC4" w:rsidRPr="00941AC4">
        <w:rPr>
          <w:rFonts w:cs="Times New Roman"/>
          <w:i/>
          <w:iCs/>
          <w:sz w:val="28"/>
          <w:szCs w:val="28"/>
        </w:rPr>
        <w:t>Памятка «О чем говорят наши дети: как поддержать диалог о ценностях дома»</w:t>
      </w:r>
      <w:r w:rsidR="00A8244D">
        <w:rPr>
          <w:rFonts w:cs="Times New Roman"/>
          <w:i/>
          <w:iCs/>
          <w:sz w:val="28"/>
          <w:szCs w:val="28"/>
        </w:rPr>
        <w:t xml:space="preserve"> (р</w:t>
      </w:r>
      <w:r w:rsidR="00941AC4" w:rsidRPr="00941AC4">
        <w:rPr>
          <w:rFonts w:cs="Times New Roman"/>
          <w:i/>
          <w:iCs/>
          <w:sz w:val="28"/>
          <w:szCs w:val="28"/>
        </w:rPr>
        <w:t>екомендации о том, как обсуждать с детьми темы, поднятые на «Разговорах о важном», как слушать и слышать своего ребенка, как выстраивать уважительный диалог со школой даже при расхождении взглядов</w:t>
      </w:r>
      <w:r w:rsidR="00A8244D">
        <w:rPr>
          <w:rFonts w:cs="Times New Roman"/>
          <w:i/>
          <w:iCs/>
          <w:sz w:val="28"/>
          <w:szCs w:val="28"/>
        </w:rPr>
        <w:t>)</w:t>
      </w:r>
      <w:r w:rsidR="00941AC4" w:rsidRPr="00941AC4">
        <w:rPr>
          <w:rFonts w:cs="Times New Roman"/>
          <w:i/>
          <w:iCs/>
          <w:sz w:val="28"/>
          <w:szCs w:val="28"/>
        </w:rPr>
        <w:t>.</w:t>
      </w:r>
    </w:p>
    <w:p w14:paraId="1867ADFE" w14:textId="77777777" w:rsidR="00F56BE1" w:rsidRPr="00941AC4" w:rsidRDefault="00F56BE1" w:rsidP="00941AC4">
      <w:pPr>
        <w:pStyle w:val="af5"/>
        <w:jc w:val="both"/>
        <w:rPr>
          <w:rFonts w:cs="Times New Roman"/>
          <w:i/>
          <w:iCs/>
          <w:sz w:val="28"/>
          <w:szCs w:val="28"/>
        </w:rPr>
      </w:pPr>
    </w:p>
    <w:p w14:paraId="3D235F01" w14:textId="101F1B3F" w:rsidR="00E23652" w:rsidRDefault="00E23652" w:rsidP="00E23652">
      <w:pPr>
        <w:pStyle w:val="a7"/>
        <w:ind w:left="57" w:right="57"/>
        <w:jc w:val="center"/>
        <w:rPr>
          <w:color w:val="000000" w:themeColor="text1"/>
        </w:rPr>
      </w:pPr>
      <w:r>
        <w:rPr>
          <w:noProof/>
        </w:rPr>
        <w:drawing>
          <wp:inline distT="0" distB="0" distL="0" distR="0" wp14:anchorId="7CD292B1" wp14:editId="355283FE">
            <wp:extent cx="2926080" cy="813467"/>
            <wp:effectExtent l="0" t="0" r="7620" b="5715"/>
            <wp:docPr id="32665005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537" cy="817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302"/>
        <w:tblW w:w="3939" w:type="pc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  <w:tblDescription w:val="Макетная таблица верхнего колонтитула"/>
      </w:tblPr>
      <w:tblGrid>
        <w:gridCol w:w="8222"/>
        <w:gridCol w:w="23"/>
      </w:tblGrid>
      <w:tr w:rsidR="00A8244D" w:rsidRPr="0041428F" w14:paraId="3FBD65CA" w14:textId="77777777" w:rsidTr="002E7A92">
        <w:trPr>
          <w:trHeight w:val="289"/>
        </w:trPr>
        <w:tc>
          <w:tcPr>
            <w:tcW w:w="8222" w:type="dxa"/>
          </w:tcPr>
          <w:p w14:paraId="019361D5" w14:textId="77777777" w:rsidR="00A8244D" w:rsidRDefault="00A8244D" w:rsidP="002E7A92">
            <w:pPr>
              <w:pStyle w:val="ad"/>
              <w:ind w:left="0"/>
              <w:rPr>
                <w:b/>
                <w:bCs/>
                <w:sz w:val="36"/>
                <w:szCs w:val="28"/>
              </w:rPr>
            </w:pPr>
            <w:r w:rsidRPr="008D471B">
              <w:rPr>
                <w:b/>
                <w:bCs/>
                <w:sz w:val="36"/>
                <w:szCs w:val="28"/>
              </w:rPr>
              <w:lastRenderedPageBreak/>
              <w:t>ПЕДАГОГИЧЕСКИЙ ЧЕМПИОНАТ</w:t>
            </w:r>
          </w:p>
          <w:p w14:paraId="0E1CD185" w14:textId="77777777" w:rsidR="00A8244D" w:rsidRDefault="00A8244D" w:rsidP="002E7A92">
            <w:pPr>
              <w:pStyle w:val="ad"/>
              <w:ind w:left="0" w:right="217"/>
              <w:rPr>
                <w:b/>
                <w:bCs/>
                <w:sz w:val="36"/>
                <w:szCs w:val="28"/>
              </w:rPr>
            </w:pPr>
          </w:p>
          <w:p w14:paraId="029E8415" w14:textId="77777777" w:rsidR="00A8244D" w:rsidRPr="008D471B" w:rsidRDefault="00A8244D" w:rsidP="002E7A92">
            <w:pPr>
              <w:pStyle w:val="ad"/>
              <w:ind w:left="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Номинация «Специалист в области воспитания»</w:t>
            </w:r>
          </w:p>
          <w:p w14:paraId="163DD16A" w14:textId="77777777" w:rsidR="00A8244D" w:rsidRPr="0041428F" w:rsidRDefault="00A8244D" w:rsidP="002E7A92">
            <w:pPr>
              <w:pStyle w:val="ad"/>
              <w:rPr>
                <w:color w:val="000000" w:themeColor="text1"/>
              </w:rPr>
            </w:pPr>
          </w:p>
        </w:tc>
        <w:tc>
          <w:tcPr>
            <w:tcW w:w="23" w:type="dxa"/>
          </w:tcPr>
          <w:p w14:paraId="5C979F0C" w14:textId="77777777" w:rsidR="00A8244D" w:rsidRPr="008D471B" w:rsidRDefault="00A8244D" w:rsidP="002E7A92">
            <w:pPr>
              <w:pStyle w:val="ad"/>
              <w:ind w:left="0"/>
              <w:rPr>
                <w:b/>
                <w:bCs/>
                <w:sz w:val="36"/>
                <w:szCs w:val="28"/>
              </w:rPr>
            </w:pPr>
          </w:p>
        </w:tc>
      </w:tr>
    </w:tbl>
    <w:p w14:paraId="237D5627" w14:textId="77777777" w:rsidR="00A8244D" w:rsidRDefault="00A8244D" w:rsidP="00A8244D">
      <w:pPr>
        <w:spacing w:before="120" w:after="0"/>
      </w:pPr>
      <w:r w:rsidRPr="004F0A95">
        <w:rPr>
          <w:b/>
          <w:bCs/>
          <w:noProof/>
          <w:sz w:val="36"/>
          <w:szCs w:val="28"/>
        </w:rPr>
        <w:drawing>
          <wp:anchor distT="0" distB="0" distL="114300" distR="114300" simplePos="0" relativeHeight="251669504" behindDoc="0" locked="0" layoutInCell="1" allowOverlap="1" wp14:anchorId="46B177DF" wp14:editId="21507237">
            <wp:simplePos x="0" y="0"/>
            <wp:positionH relativeFrom="column">
              <wp:posOffset>4972050</wp:posOffset>
            </wp:positionH>
            <wp:positionV relativeFrom="paragraph">
              <wp:posOffset>0</wp:posOffset>
            </wp:positionV>
            <wp:extent cx="1447800" cy="1313744"/>
            <wp:effectExtent l="0" t="0" r="0" b="1270"/>
            <wp:wrapNone/>
            <wp:docPr id="60712933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99487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3137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428F">
        <w:rPr>
          <w:noProof/>
          <w:lang w:bidi="ru-RU"/>
        </w:rPr>
        <mc:AlternateContent>
          <mc:Choice Requires="wpg">
            <w:drawing>
              <wp:anchor distT="0" distB="0" distL="114300" distR="114300" simplePos="0" relativeHeight="251668480" behindDoc="1" locked="1" layoutInCell="1" allowOverlap="1" wp14:anchorId="263A7768" wp14:editId="2C0398F0">
                <wp:simplePos x="0" y="0"/>
                <wp:positionH relativeFrom="page">
                  <wp:align>left</wp:align>
                </wp:positionH>
                <wp:positionV relativeFrom="paragraph">
                  <wp:posOffset>-457200</wp:posOffset>
                </wp:positionV>
                <wp:extent cx="8247888" cy="3026664"/>
                <wp:effectExtent l="0" t="0" r="1270" b="2540"/>
                <wp:wrapNone/>
                <wp:docPr id="1492582994" name="Графический объект 1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47888" cy="3026664"/>
                          <a:chOff x="-7144" y="-7144"/>
                          <a:chExt cx="6005513" cy="1924050"/>
                        </a:xfrm>
                      </wpg:grpSpPr>
                      <wps:wsp>
                        <wps:cNvPr id="703667978" name="Полилиния: Фигура 20"/>
                        <wps:cNvSpPr/>
                        <wps:spPr>
                          <a:xfrm>
                            <a:off x="2121694" y="-7144"/>
                            <a:ext cx="3876675" cy="1762125"/>
                          </a:xfrm>
                          <a:custGeom>
                            <a:avLst/>
                            <a:gdLst>
                              <a:gd name="connsiteX0" fmla="*/ 3869531 w 3876675"/>
                              <a:gd name="connsiteY0" fmla="*/ 1359694 h 1762125"/>
                              <a:gd name="connsiteX1" fmla="*/ 2359819 w 3876675"/>
                              <a:gd name="connsiteY1" fmla="*/ 1744504 h 1762125"/>
                              <a:gd name="connsiteX2" fmla="*/ 7144 w 3876675"/>
                              <a:gd name="connsiteY2" fmla="*/ 1287304 h 1762125"/>
                              <a:gd name="connsiteX3" fmla="*/ 7144 w 3876675"/>
                              <a:gd name="connsiteY3" fmla="*/ 7144 h 1762125"/>
                              <a:gd name="connsiteX4" fmla="*/ 3869531 w 3876675"/>
                              <a:gd name="connsiteY4" fmla="*/ 7144 h 1762125"/>
                              <a:gd name="connsiteX5" fmla="*/ 3869531 w 3876675"/>
                              <a:gd name="connsiteY5" fmla="*/ 1359694 h 176212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3876675" h="1762125">
                                <a:moveTo>
                                  <a:pt x="3869531" y="1359694"/>
                                </a:moveTo>
                                <a:cubicBezTo>
                                  <a:pt x="3869531" y="1359694"/>
                                  <a:pt x="3379946" y="1834039"/>
                                  <a:pt x="2359819" y="1744504"/>
                                </a:cubicBezTo>
                                <a:cubicBezTo>
                                  <a:pt x="1339691" y="1654969"/>
                                  <a:pt x="936784" y="1180624"/>
                                  <a:pt x="7144" y="1287304"/>
                                </a:cubicBezTo>
                                <a:lnTo>
                                  <a:pt x="7144" y="7144"/>
                                </a:lnTo>
                                <a:lnTo>
                                  <a:pt x="3869531" y="7144"/>
                                </a:lnTo>
                                <a:lnTo>
                                  <a:pt x="3869531" y="1359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2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7652235" name="Полилиния: Фигура 22"/>
                        <wps:cNvSpPr/>
                        <wps:spPr>
                          <a:xfrm>
                            <a:off x="-7144" y="-7144"/>
                            <a:ext cx="6000750" cy="1924050"/>
                          </a:xfrm>
                          <a:custGeom>
                            <a:avLst/>
                            <a:gdLst>
                              <a:gd name="connsiteX0" fmla="*/ 7144 w 6000750"/>
                              <a:gd name="connsiteY0" fmla="*/ 1699736 h 1924050"/>
                              <a:gd name="connsiteX1" fmla="*/ 2934176 w 6000750"/>
                              <a:gd name="connsiteY1" fmla="*/ 1484471 h 1924050"/>
                              <a:gd name="connsiteX2" fmla="*/ 5998369 w 6000750"/>
                              <a:gd name="connsiteY2" fmla="*/ 893921 h 1924050"/>
                              <a:gd name="connsiteX3" fmla="*/ 5998369 w 6000750"/>
                              <a:gd name="connsiteY3" fmla="*/ 7144 h 1924050"/>
                              <a:gd name="connsiteX4" fmla="*/ 7144 w 6000750"/>
                              <a:gd name="connsiteY4" fmla="*/ 7144 h 1924050"/>
                              <a:gd name="connsiteX5" fmla="*/ 7144 w 6000750"/>
                              <a:gd name="connsiteY5" fmla="*/ 1699736 h 19240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6000750" h="1924050">
                                <a:moveTo>
                                  <a:pt x="7144" y="1699736"/>
                                </a:moveTo>
                                <a:cubicBezTo>
                                  <a:pt x="7144" y="1699736"/>
                                  <a:pt x="1410176" y="2317909"/>
                                  <a:pt x="2934176" y="1484471"/>
                                </a:cubicBezTo>
                                <a:cubicBezTo>
                                  <a:pt x="4459129" y="651986"/>
                                  <a:pt x="5998369" y="893921"/>
                                  <a:pt x="5998369" y="893921"/>
                                </a:cubicBezTo>
                                <a:lnTo>
                                  <a:pt x="5998369" y="7144"/>
                                </a:lnTo>
                                <a:lnTo>
                                  <a:pt x="7144" y="7144"/>
                                </a:lnTo>
                                <a:lnTo>
                                  <a:pt x="7144" y="1699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1114677" name="Полилиния: Фигура 23"/>
                        <wps:cNvSpPr/>
                        <wps:spPr>
                          <a:xfrm>
                            <a:off x="-7144" y="-7144"/>
                            <a:ext cx="6000750" cy="904875"/>
                          </a:xfrm>
                          <a:custGeom>
                            <a:avLst/>
                            <a:gdLst>
                              <a:gd name="connsiteX0" fmla="*/ 7144 w 6000750"/>
                              <a:gd name="connsiteY0" fmla="*/ 7144 h 904875"/>
                              <a:gd name="connsiteX1" fmla="*/ 7144 w 6000750"/>
                              <a:gd name="connsiteY1" fmla="*/ 613886 h 904875"/>
                              <a:gd name="connsiteX2" fmla="*/ 3546634 w 6000750"/>
                              <a:gd name="connsiteY2" fmla="*/ 574834 h 904875"/>
                              <a:gd name="connsiteX3" fmla="*/ 5998369 w 6000750"/>
                              <a:gd name="connsiteY3" fmla="*/ 893921 h 904875"/>
                              <a:gd name="connsiteX4" fmla="*/ 5998369 w 6000750"/>
                              <a:gd name="connsiteY4" fmla="*/ 7144 h 904875"/>
                              <a:gd name="connsiteX5" fmla="*/ 7144 w 6000750"/>
                              <a:gd name="connsiteY5" fmla="*/ 7144 h 90487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6000750" h="904875">
                                <a:moveTo>
                                  <a:pt x="7144" y="7144"/>
                                </a:moveTo>
                                <a:lnTo>
                                  <a:pt x="7144" y="613886"/>
                                </a:lnTo>
                                <a:cubicBezTo>
                                  <a:pt x="647224" y="1034891"/>
                                  <a:pt x="2136934" y="964406"/>
                                  <a:pt x="3546634" y="574834"/>
                                </a:cubicBezTo>
                                <a:cubicBezTo>
                                  <a:pt x="4882039" y="205264"/>
                                  <a:pt x="5998369" y="893921"/>
                                  <a:pt x="5998369" y="893921"/>
                                </a:cubicBezTo>
                                <a:lnTo>
                                  <a:pt x="5998369" y="7144"/>
                                </a:lnTo>
                                <a:lnTo>
                                  <a:pt x="7144" y="7144"/>
                                </a:lnTo>
                                <a:close/>
                              </a:path>
                            </a:pathLst>
                          </a:custGeom>
                          <a:gradFill flip="none" rotWithShape="1">
                            <a:gsLst>
                              <a:gs pos="0">
                                <a:schemeClr val="accent1"/>
                              </a:gs>
                              <a:gs pos="100000">
                                <a:schemeClr val="accent1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0" scaled="1"/>
                            <a:tileRect/>
                          </a:gra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0795074" name="Полилиния: Фигура 24"/>
                        <wps:cNvSpPr/>
                        <wps:spPr>
                          <a:xfrm>
                            <a:off x="3176111" y="924401"/>
                            <a:ext cx="2819400" cy="828675"/>
                          </a:xfrm>
                          <a:custGeom>
                            <a:avLst/>
                            <a:gdLst>
                              <a:gd name="connsiteX0" fmla="*/ 7144 w 2819400"/>
                              <a:gd name="connsiteY0" fmla="*/ 481489 h 828675"/>
                              <a:gd name="connsiteX1" fmla="*/ 1305401 w 2819400"/>
                              <a:gd name="connsiteY1" fmla="*/ 812959 h 828675"/>
                              <a:gd name="connsiteX2" fmla="*/ 2815114 w 2819400"/>
                              <a:gd name="connsiteY2" fmla="*/ 428149 h 828675"/>
                              <a:gd name="connsiteX3" fmla="*/ 2815114 w 2819400"/>
                              <a:gd name="connsiteY3" fmla="*/ 7144 h 828675"/>
                              <a:gd name="connsiteX4" fmla="*/ 7144 w 2819400"/>
                              <a:gd name="connsiteY4" fmla="*/ 481489 h 82867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819400" h="828675">
                                <a:moveTo>
                                  <a:pt x="7144" y="481489"/>
                                </a:moveTo>
                                <a:cubicBezTo>
                                  <a:pt x="380524" y="602456"/>
                                  <a:pt x="751999" y="764381"/>
                                  <a:pt x="1305401" y="812959"/>
                                </a:cubicBezTo>
                                <a:cubicBezTo>
                                  <a:pt x="2325529" y="902494"/>
                                  <a:pt x="2815114" y="428149"/>
                                  <a:pt x="2815114" y="428149"/>
                                </a:cubicBezTo>
                                <a:lnTo>
                                  <a:pt x="2815114" y="7144"/>
                                </a:lnTo>
                                <a:cubicBezTo>
                                  <a:pt x="2332196" y="236696"/>
                                  <a:pt x="1376839" y="568166"/>
                                  <a:pt x="7144" y="481489"/>
                                </a:cubicBezTo>
                                <a:close/>
                              </a:path>
                            </a:pathLst>
                          </a:custGeom>
                          <a:gradFill>
                            <a:gsLst>
                              <a:gs pos="0">
                                <a:schemeClr val="accent2"/>
                              </a:gs>
                              <a:gs pos="100000">
                                <a:schemeClr val="accent2">
                                  <a:lumMod val="75000"/>
                                </a:schemeClr>
                              </a:gs>
                            </a:gsLst>
                            <a:lin ang="0" scaled="1"/>
                          </a:gra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09E8348" id="Графический объект 17" o:spid="_x0000_s1026" alt="&quot;&quot;" style="position:absolute;margin-left:0;margin-top:-36pt;width:649.45pt;height:238.3pt;z-index:-251648000;mso-position-horizontal:left;mso-position-horizontal-relative:page;mso-width-relative:margin;mso-height-relative:margin" coordorigin="-71,-71" coordsize="60055,19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">
                <v:shape id="Полилиния: Фигура 20" o:spid="_x0000_s1027" style="position:absolute;left:21216;top:-71;width:38767;height:17620;visibility:visible;mso-wrap-style:square;v-text-anchor:middle" coordsize="3876675,1762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" path="m3869531,1359694v,,-489585,474345,-1509712,384810c1339691,1654969,936784,1180624,7144,1287304l7144,7144r3862387,l3869531,1359694xe" fillcolor="#009dd9 [3205]" stroked="f">
                  <v:stroke joinstyle="miter"/>
                  <v:path arrowok="t" o:connecttype="custom" o:connectlocs="3869531,1359694;2359819,1744504;7144,1287304;7144,7144;3869531,7144;3869531,1359694" o:connectangles="0,0,0,0,0,0"/>
                </v:shape>
                <v:shape id="Полилиния: Фигура 22" o:spid="_x0000_s1028" style="position:absolute;left:-71;top:-71;width:60007;height:19240;visibility:visible;mso-wrap-style:square;v-text-anchor:middle" coordsize="6000750,1924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" path="m7144,1699736v,,1403032,618173,2927032,-215265c4459129,651986,5998369,893921,5998369,893921r,-886777l7144,7144r,1692592xe" fillcolor="#17406d [3204]" stroked="f">
                  <v:stroke joinstyle="miter"/>
                  <v:path arrowok="t" o:connecttype="custom" o:connectlocs="7144,1699736;2934176,1484471;5998369,893921;5998369,7144;7144,7144;7144,1699736" o:connectangles="0,0,0,0,0,0"/>
                </v:shape>
                <v:shape id="Полилиния: Фигура 23" o:spid="_x0000_s1029" style="position:absolute;left:-71;top:-71;width:60007;height:9048;visibility:visible;mso-wrap-style:square;v-text-anchor:middle" coordsize="6000750,904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" path="m7144,7144r,606742c647224,1034891,2136934,964406,3546634,574834,4882039,205264,5998369,893921,5998369,893921r,-886777l7144,7144xe" fillcolor="#17406d [3204]" stroked="f">
                  <v:fill color2="#4389d7 [1940]" rotate="t" angle="90" focus="100%" type="gradient"/>
                  <v:stroke joinstyle="miter"/>
                  <v:path arrowok="t" o:connecttype="custom" o:connectlocs="7144,7144;7144,613886;3546634,574834;5998369,893921;5998369,7144;7144,7144" o:connectangles="0,0,0,0,0,0"/>
                </v:shape>
                <v:shape id="Полилиния: Фигура 24" o:spid="_x0000_s1030" style="position:absolute;left:31761;top:9244;width:28194;height:8286;visibility:visible;mso-wrap-style:square;v-text-anchor:middle" coordsize="2819400,828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" path="m7144,481489c380524,602456,751999,764381,1305401,812959,2325529,902494,2815114,428149,2815114,428149r,-421005c2332196,236696,1376839,568166,7144,481489xe" fillcolor="#009dd9 [3205]" stroked="f">
                  <v:fill color2="#0075a2 [2405]" angle="90" focus="100%" type="gradient"/>
                  <v:stroke joinstyle="miter"/>
                  <v:path arrowok="t" o:connecttype="custom" o:connectlocs="7144,481489;1305401,812959;2815114,428149;2815114,7144;7144,481489" o:connectangles="0,0,0,0,0"/>
                </v:shape>
                <w10:wrap anchorx="page"/>
                <w10:anchorlock/>
              </v:group>
            </w:pict>
          </mc:Fallback>
        </mc:AlternateContent>
      </w:r>
    </w:p>
    <w:p w14:paraId="1A5EE286" w14:textId="77777777" w:rsidR="00A8244D" w:rsidRDefault="00A8244D" w:rsidP="00A8244D">
      <w:pPr>
        <w:pStyle w:val="a3"/>
      </w:pPr>
    </w:p>
    <w:p w14:paraId="4524E5AD" w14:textId="77777777" w:rsidR="00A8244D" w:rsidRDefault="00A8244D" w:rsidP="00A8244D">
      <w:pPr>
        <w:pStyle w:val="a3"/>
      </w:pPr>
    </w:p>
    <w:p w14:paraId="338C0420" w14:textId="77777777" w:rsidR="00A8244D" w:rsidRDefault="00A8244D" w:rsidP="00A8244D">
      <w:pPr>
        <w:pStyle w:val="a3"/>
        <w:spacing w:before="0" w:after="0"/>
      </w:pPr>
    </w:p>
    <w:p w14:paraId="1D871725" w14:textId="77777777" w:rsidR="00A8244D" w:rsidRDefault="00A8244D" w:rsidP="00A8244D">
      <w:pPr>
        <w:pStyle w:val="a3"/>
        <w:spacing w:before="0" w:after="0"/>
      </w:pPr>
    </w:p>
    <w:p w14:paraId="628F9FE9" w14:textId="77777777" w:rsidR="00A8244D" w:rsidRDefault="00A8244D" w:rsidP="00A8244D">
      <w:pPr>
        <w:pStyle w:val="a3"/>
        <w:spacing w:before="0" w:after="0"/>
      </w:pPr>
    </w:p>
    <w:p w14:paraId="3AF693B3" w14:textId="77777777" w:rsidR="00A8244D" w:rsidRDefault="00A8244D" w:rsidP="00A8244D">
      <w:pPr>
        <w:pStyle w:val="a3"/>
        <w:spacing w:before="0" w:after="0"/>
      </w:pPr>
    </w:p>
    <w:p w14:paraId="208CFCA4" w14:textId="77777777" w:rsidR="00A8244D" w:rsidRDefault="00A8244D" w:rsidP="00A8244D">
      <w:pPr>
        <w:pStyle w:val="a3"/>
        <w:spacing w:before="0" w:after="0"/>
      </w:pPr>
    </w:p>
    <w:p w14:paraId="5BC4E569" w14:textId="77777777" w:rsidR="00A8244D" w:rsidRDefault="00A8244D" w:rsidP="00A8244D">
      <w:pPr>
        <w:pStyle w:val="a3"/>
        <w:spacing w:before="0" w:after="0"/>
      </w:pPr>
    </w:p>
    <w:p w14:paraId="2BA1D213" w14:textId="77777777" w:rsidR="00A8244D" w:rsidRPr="00CD6B0B" w:rsidRDefault="00A8244D" w:rsidP="00A8244D">
      <w:pPr>
        <w:tabs>
          <w:tab w:val="left" w:pos="284"/>
        </w:tabs>
        <w:spacing w:before="0" w:after="0"/>
        <w:ind w:left="57" w:right="57"/>
        <w:jc w:val="both"/>
        <w:rPr>
          <w:rFonts w:eastAsiaTheme="minorEastAsia" w:cs="Times New Roman"/>
          <w:i/>
          <w:iCs/>
          <w:color w:val="auto"/>
          <w:kern w:val="0"/>
          <w:szCs w:val="24"/>
        </w:rPr>
      </w:pPr>
      <w:r w:rsidRPr="00CD6B0B">
        <w:rPr>
          <w:rFonts w:eastAsiaTheme="minorEastAsia" w:cs="Times New Roman"/>
          <w:i/>
          <w:iCs/>
          <w:color w:val="auto"/>
          <w:kern w:val="0"/>
          <w:szCs w:val="24"/>
        </w:rPr>
        <w:t>1.</w:t>
      </w:r>
      <w:r w:rsidRPr="00CD6B0B">
        <w:rPr>
          <w:rFonts w:eastAsiaTheme="minorEastAsia" w:cs="Times New Roman"/>
          <w:i/>
          <w:iCs/>
          <w:color w:val="auto"/>
          <w:kern w:val="0"/>
          <w:szCs w:val="24"/>
        </w:rPr>
        <w:tab/>
        <w:t>Ознакомьтесь в индивидуальном режиме с содержанием кейса (практическая ситуация, задание), подумайте над своими подходами к решению ситуации.</w:t>
      </w:r>
    </w:p>
    <w:p w14:paraId="7A04F013" w14:textId="77777777" w:rsidR="00A8244D" w:rsidRPr="00CD6B0B" w:rsidRDefault="00A8244D" w:rsidP="00A8244D">
      <w:pPr>
        <w:tabs>
          <w:tab w:val="left" w:pos="284"/>
        </w:tabs>
        <w:spacing w:before="0" w:after="0"/>
        <w:ind w:left="57" w:right="57"/>
        <w:jc w:val="both"/>
        <w:rPr>
          <w:rFonts w:eastAsiaTheme="minorEastAsia" w:cs="Times New Roman"/>
          <w:i/>
          <w:iCs/>
          <w:color w:val="auto"/>
          <w:kern w:val="0"/>
          <w:szCs w:val="24"/>
        </w:rPr>
      </w:pPr>
      <w:r w:rsidRPr="00CD6B0B">
        <w:rPr>
          <w:rFonts w:eastAsiaTheme="minorEastAsia" w:cs="Times New Roman"/>
          <w:i/>
          <w:iCs/>
          <w:color w:val="auto"/>
          <w:kern w:val="0"/>
          <w:szCs w:val="24"/>
        </w:rPr>
        <w:t>2.</w:t>
      </w:r>
      <w:r w:rsidRPr="00CD6B0B">
        <w:rPr>
          <w:rFonts w:eastAsiaTheme="minorEastAsia" w:cs="Times New Roman"/>
          <w:i/>
          <w:iCs/>
          <w:color w:val="auto"/>
          <w:kern w:val="0"/>
          <w:szCs w:val="24"/>
        </w:rPr>
        <w:tab/>
        <w:t>Выскажите замыслы решения в своей группе.</w:t>
      </w:r>
    </w:p>
    <w:p w14:paraId="2A7B0C8E" w14:textId="77777777" w:rsidR="00A8244D" w:rsidRPr="00CD6B0B" w:rsidRDefault="00A8244D" w:rsidP="00A8244D">
      <w:pPr>
        <w:pStyle w:val="a4"/>
        <w:tabs>
          <w:tab w:val="left" w:pos="284"/>
        </w:tabs>
        <w:spacing w:before="0" w:after="0"/>
        <w:ind w:left="57" w:right="57"/>
        <w:jc w:val="both"/>
        <w:rPr>
          <w:b/>
          <w:bCs/>
          <w:color w:val="C00000"/>
          <w:szCs w:val="24"/>
        </w:rPr>
      </w:pPr>
      <w:r w:rsidRPr="00CD6B0B">
        <w:rPr>
          <w:rFonts w:eastAsiaTheme="minorEastAsia" w:cs="Times New Roman"/>
          <w:i/>
          <w:iCs/>
          <w:color w:val="auto"/>
          <w:kern w:val="0"/>
          <w:szCs w:val="24"/>
        </w:rPr>
        <w:t>3.</w:t>
      </w:r>
      <w:r w:rsidRPr="00CD6B0B">
        <w:rPr>
          <w:rFonts w:eastAsiaTheme="minorEastAsia" w:cs="Times New Roman"/>
          <w:i/>
          <w:iCs/>
          <w:color w:val="auto"/>
          <w:kern w:val="0"/>
          <w:szCs w:val="24"/>
        </w:rPr>
        <w:tab/>
        <w:t>Определите в групповом режиме содержание двух продуктов-решений, подготовьте их визуальную презентацию на бумаге для флипчарта</w:t>
      </w:r>
      <w:r w:rsidRPr="00CD6B0B">
        <w:rPr>
          <w:b/>
          <w:bCs/>
          <w:color w:val="C00000"/>
          <w:szCs w:val="24"/>
        </w:rPr>
        <w:t xml:space="preserve"> </w:t>
      </w:r>
    </w:p>
    <w:p w14:paraId="4D9D5C9B" w14:textId="77777777" w:rsidR="00A8244D" w:rsidRDefault="00A8244D" w:rsidP="00A8244D">
      <w:pPr>
        <w:pStyle w:val="a4"/>
        <w:spacing w:before="0" w:after="0"/>
        <w:ind w:left="57" w:right="57"/>
        <w:jc w:val="center"/>
        <w:rPr>
          <w:b/>
          <w:bCs/>
          <w:color w:val="C00000"/>
          <w:sz w:val="32"/>
          <w:szCs w:val="24"/>
        </w:rPr>
      </w:pPr>
    </w:p>
    <w:p w14:paraId="28F688EA" w14:textId="77777777" w:rsidR="00A8244D" w:rsidRDefault="00A8244D" w:rsidP="00A8244D">
      <w:pPr>
        <w:pStyle w:val="a4"/>
        <w:spacing w:before="0" w:after="0"/>
        <w:ind w:left="57" w:right="57"/>
        <w:jc w:val="center"/>
        <w:rPr>
          <w:b/>
          <w:bCs/>
          <w:color w:val="C00000"/>
          <w:sz w:val="32"/>
          <w:szCs w:val="24"/>
        </w:rPr>
      </w:pPr>
      <w:r>
        <w:rPr>
          <w:b/>
          <w:bCs/>
          <w:color w:val="C00000"/>
          <w:sz w:val="32"/>
          <w:szCs w:val="24"/>
        </w:rPr>
        <w:t>ПРАКТИЧЕСКАЯ СИТУАЦИЯ</w:t>
      </w:r>
    </w:p>
    <w:p w14:paraId="14EF5459" w14:textId="6224B364" w:rsidR="00A8244D" w:rsidRPr="004F0A95" w:rsidRDefault="00A8244D" w:rsidP="00A8244D">
      <w:pPr>
        <w:pStyle w:val="a4"/>
        <w:spacing w:before="0" w:after="0"/>
        <w:ind w:left="57" w:right="57"/>
        <w:jc w:val="center"/>
        <w:rPr>
          <w:b/>
          <w:bCs/>
          <w:color w:val="002060"/>
          <w:sz w:val="32"/>
          <w:szCs w:val="24"/>
        </w:rPr>
      </w:pPr>
      <w:r>
        <w:rPr>
          <w:b/>
          <w:bCs/>
          <w:color w:val="002060"/>
          <w:sz w:val="32"/>
          <w:szCs w:val="24"/>
        </w:rPr>
        <w:t>«Взрыв в родительском чате»</w:t>
      </w:r>
    </w:p>
    <w:p w14:paraId="23E4A4DB" w14:textId="3F1DF23E" w:rsidR="00A8244D" w:rsidRPr="00A8244D" w:rsidRDefault="00A8244D" w:rsidP="00A8244D">
      <w:pPr>
        <w:pStyle w:val="af5"/>
        <w:jc w:val="both"/>
        <w:rPr>
          <w:rFonts w:cs="Times New Roman"/>
          <w:i/>
          <w:iCs/>
          <w:color w:val="002060"/>
          <w:sz w:val="28"/>
          <w:szCs w:val="28"/>
        </w:rPr>
      </w:pPr>
      <w:r w:rsidRPr="00A8244D">
        <w:rPr>
          <w:rFonts w:cs="Times New Roman"/>
          <w:i/>
          <w:iCs/>
          <w:color w:val="002060"/>
          <w:sz w:val="28"/>
          <w:szCs w:val="28"/>
        </w:rPr>
        <w:t xml:space="preserve">В родительский чат одного из классов была переслана информация (скриншот переписки детей), </w:t>
      </w:r>
      <w:r w:rsidR="001752CF">
        <w:rPr>
          <w:rFonts w:cs="Times New Roman"/>
          <w:i/>
          <w:iCs/>
          <w:color w:val="002060"/>
          <w:sz w:val="28"/>
          <w:szCs w:val="28"/>
        </w:rPr>
        <w:t>выставляющая в неблаговидном свете</w:t>
      </w:r>
      <w:r w:rsidRPr="00A8244D">
        <w:rPr>
          <w:rFonts w:cs="Times New Roman"/>
          <w:i/>
          <w:iCs/>
          <w:color w:val="002060"/>
          <w:sz w:val="28"/>
          <w:szCs w:val="28"/>
        </w:rPr>
        <w:t>, по мнению некоторых родителей, нового ученика (из неполной семьи, с другим достатком, приехавшего из другого региона). Началась травля родителями этого ребенка и его семьи. Классный руководитель в растерянности. Семья думает о переводе.</w:t>
      </w:r>
    </w:p>
    <w:p w14:paraId="180770BD" w14:textId="77777777" w:rsidR="00A8244D" w:rsidRDefault="00A8244D" w:rsidP="00A8244D">
      <w:pPr>
        <w:pStyle w:val="a4"/>
        <w:spacing w:before="0" w:after="0"/>
        <w:ind w:left="57" w:right="57"/>
        <w:jc w:val="center"/>
        <w:rPr>
          <w:b/>
          <w:bCs/>
          <w:color w:val="C00000"/>
          <w:sz w:val="32"/>
          <w:szCs w:val="24"/>
        </w:rPr>
      </w:pPr>
    </w:p>
    <w:p w14:paraId="204E1411" w14:textId="15953463" w:rsidR="00A8244D" w:rsidRDefault="00A8244D" w:rsidP="00A8244D">
      <w:pPr>
        <w:pStyle w:val="a4"/>
        <w:spacing w:before="0" w:after="0"/>
        <w:ind w:left="57" w:right="57"/>
        <w:jc w:val="center"/>
        <w:rPr>
          <w:b/>
          <w:bCs/>
          <w:color w:val="C00000"/>
          <w:sz w:val="32"/>
          <w:szCs w:val="24"/>
        </w:rPr>
      </w:pPr>
      <w:r>
        <w:rPr>
          <w:b/>
          <w:bCs/>
          <w:color w:val="C00000"/>
          <w:sz w:val="32"/>
          <w:szCs w:val="24"/>
        </w:rPr>
        <w:t>ЗАДАНИЕ</w:t>
      </w:r>
    </w:p>
    <w:p w14:paraId="0ED63CD0" w14:textId="581B050F" w:rsidR="00872F36" w:rsidRDefault="00A8244D" w:rsidP="00A8244D">
      <w:pPr>
        <w:pStyle w:val="af5"/>
        <w:jc w:val="both"/>
        <w:rPr>
          <w:rFonts w:cs="Times New Roman"/>
          <w:i/>
          <w:iCs/>
          <w:color w:val="000000" w:themeColor="text1"/>
          <w:sz w:val="28"/>
          <w:szCs w:val="28"/>
        </w:rPr>
      </w:pPr>
      <w:r w:rsidRPr="00CD6B0B">
        <w:rPr>
          <w:rFonts w:cs="Times New Roman"/>
          <w:i/>
          <w:iCs/>
          <w:color w:val="000000" w:themeColor="text1"/>
          <w:sz w:val="28"/>
          <w:szCs w:val="28"/>
        </w:rPr>
        <w:t xml:space="preserve">Разработайте инструментарий для </w:t>
      </w:r>
      <w:r w:rsidR="00872F36">
        <w:rPr>
          <w:rFonts w:cs="Times New Roman"/>
          <w:i/>
          <w:iCs/>
          <w:color w:val="000000" w:themeColor="text1"/>
          <w:sz w:val="28"/>
          <w:szCs w:val="28"/>
        </w:rPr>
        <w:t xml:space="preserve">реагирования и восстановления психологической безопасности </w:t>
      </w:r>
      <w:r>
        <w:rPr>
          <w:rFonts w:cs="Times New Roman"/>
          <w:i/>
          <w:iCs/>
          <w:color w:val="000000" w:themeColor="text1"/>
          <w:sz w:val="28"/>
          <w:szCs w:val="28"/>
        </w:rPr>
        <w:t xml:space="preserve">в </w:t>
      </w:r>
      <w:r w:rsidR="00872F36">
        <w:rPr>
          <w:rFonts w:cs="Times New Roman"/>
          <w:i/>
          <w:iCs/>
          <w:color w:val="000000" w:themeColor="text1"/>
          <w:sz w:val="28"/>
          <w:szCs w:val="28"/>
        </w:rPr>
        <w:t>ситуации цифрового буллинга родительским сообществом</w:t>
      </w:r>
      <w:r>
        <w:rPr>
          <w:rFonts w:cs="Times New Roman"/>
          <w:i/>
          <w:iCs/>
          <w:color w:val="000000" w:themeColor="text1"/>
          <w:sz w:val="28"/>
          <w:szCs w:val="28"/>
        </w:rPr>
        <w:t>.</w:t>
      </w:r>
    </w:p>
    <w:p w14:paraId="263D143D" w14:textId="77777777" w:rsidR="00A8244D" w:rsidRDefault="00A8244D" w:rsidP="00A8244D">
      <w:pPr>
        <w:pStyle w:val="af5"/>
        <w:ind w:right="191"/>
        <w:jc w:val="both"/>
        <w:rPr>
          <w:rFonts w:cs="Times New Roman"/>
          <w:i/>
          <w:iCs/>
          <w:sz w:val="28"/>
          <w:szCs w:val="28"/>
        </w:rPr>
      </w:pPr>
    </w:p>
    <w:p w14:paraId="103E3E1B" w14:textId="77777777" w:rsidR="00A8244D" w:rsidRPr="00CD6B0B" w:rsidRDefault="00A8244D" w:rsidP="00A8244D">
      <w:pPr>
        <w:pStyle w:val="af5"/>
        <w:ind w:right="191"/>
        <w:jc w:val="both"/>
        <w:rPr>
          <w:rFonts w:cs="Times New Roman"/>
          <w:i/>
          <w:iCs/>
          <w:sz w:val="28"/>
          <w:szCs w:val="28"/>
        </w:rPr>
      </w:pPr>
      <w:r w:rsidRPr="00CD6B0B">
        <w:rPr>
          <w:rFonts w:cs="Times New Roman"/>
          <w:i/>
          <w:iCs/>
          <w:sz w:val="28"/>
          <w:szCs w:val="28"/>
        </w:rPr>
        <w:t>Представьте свой инструментарий в формате двух продуктов:</w:t>
      </w:r>
    </w:p>
    <w:p w14:paraId="3EE15266" w14:textId="3AC7F16E" w:rsidR="00A8244D" w:rsidRPr="00941AC4" w:rsidRDefault="00A8244D" w:rsidP="00A8244D">
      <w:pPr>
        <w:pStyle w:val="af5"/>
        <w:jc w:val="both"/>
        <w:rPr>
          <w:rFonts w:cs="Times New Roman"/>
          <w:i/>
          <w:iCs/>
          <w:sz w:val="28"/>
          <w:szCs w:val="28"/>
        </w:rPr>
      </w:pPr>
      <w:r w:rsidRPr="00CD6B0B">
        <w:rPr>
          <w:rFonts w:cs="Times New Roman"/>
          <w:b/>
          <w:bCs/>
          <w:i/>
          <w:iCs/>
          <w:color w:val="002060"/>
          <w:sz w:val="28"/>
          <w:szCs w:val="28"/>
        </w:rPr>
        <w:t>Продукт 1 (для педагога</w:t>
      </w:r>
      <w:r>
        <w:rPr>
          <w:rFonts w:cs="Times New Roman"/>
          <w:b/>
          <w:bCs/>
          <w:i/>
          <w:iCs/>
          <w:color w:val="002060"/>
          <w:sz w:val="28"/>
          <w:szCs w:val="28"/>
        </w:rPr>
        <w:t>/советника</w:t>
      </w:r>
      <w:r w:rsidRPr="00CD6B0B">
        <w:rPr>
          <w:rFonts w:cs="Times New Roman"/>
          <w:b/>
          <w:bCs/>
          <w:i/>
          <w:iCs/>
          <w:color w:val="002060"/>
          <w:sz w:val="28"/>
          <w:szCs w:val="28"/>
        </w:rPr>
        <w:t>):</w:t>
      </w:r>
      <w:r w:rsidRPr="00CD6B0B">
        <w:rPr>
          <w:rFonts w:cs="Times New Roman"/>
          <w:i/>
          <w:iCs/>
          <w:color w:val="002060"/>
          <w:sz w:val="28"/>
          <w:szCs w:val="28"/>
        </w:rPr>
        <w:t> </w:t>
      </w:r>
      <w:r w:rsidRPr="00A8244D">
        <w:rPr>
          <w:rFonts w:cs="Times New Roman"/>
          <w:i/>
          <w:iCs/>
          <w:sz w:val="28"/>
          <w:szCs w:val="28"/>
        </w:rPr>
        <w:t>Инструкция «Экстренное реагирование на кибербуллинг в родительском сообществе»</w:t>
      </w:r>
      <w:r w:rsidR="00872F36">
        <w:rPr>
          <w:rFonts w:cs="Times New Roman"/>
          <w:i/>
          <w:iCs/>
          <w:sz w:val="28"/>
          <w:szCs w:val="28"/>
        </w:rPr>
        <w:t xml:space="preserve"> (ч</w:t>
      </w:r>
      <w:r w:rsidRPr="00A8244D">
        <w:rPr>
          <w:rFonts w:cs="Times New Roman"/>
          <w:i/>
          <w:iCs/>
          <w:sz w:val="28"/>
          <w:szCs w:val="28"/>
        </w:rPr>
        <w:t xml:space="preserve">еткий пошаговый протокол действий </w:t>
      </w:r>
      <w:r w:rsidR="00872F36">
        <w:rPr>
          <w:rFonts w:cs="Times New Roman"/>
          <w:i/>
          <w:iCs/>
          <w:sz w:val="28"/>
          <w:szCs w:val="28"/>
        </w:rPr>
        <w:t xml:space="preserve">- </w:t>
      </w:r>
      <w:r w:rsidRPr="00A8244D">
        <w:rPr>
          <w:rFonts w:cs="Times New Roman"/>
          <w:i/>
          <w:iCs/>
          <w:sz w:val="28"/>
          <w:szCs w:val="28"/>
        </w:rPr>
        <w:t>кто, когда, с кем говорит; что говорит; как фиксировать скриншоты; как подключать администрацию; как поддерживать пострадавшую семью).</w:t>
      </w:r>
    </w:p>
    <w:p w14:paraId="7EEFF7D6" w14:textId="5B63A655" w:rsidR="00A8244D" w:rsidRPr="00A8244D" w:rsidRDefault="00A8244D" w:rsidP="00A8244D">
      <w:pPr>
        <w:pStyle w:val="af5"/>
        <w:jc w:val="both"/>
        <w:rPr>
          <w:rFonts w:cs="Times New Roman"/>
          <w:i/>
          <w:iCs/>
          <w:sz w:val="28"/>
          <w:szCs w:val="28"/>
        </w:rPr>
      </w:pPr>
      <w:r w:rsidRPr="00CD6B0B">
        <w:rPr>
          <w:rFonts w:cs="Times New Roman"/>
          <w:b/>
          <w:bCs/>
          <w:i/>
          <w:iCs/>
          <w:color w:val="002060"/>
          <w:sz w:val="28"/>
          <w:szCs w:val="28"/>
        </w:rPr>
        <w:t>Продукт 2 (для родителей):</w:t>
      </w:r>
      <w:r w:rsidRPr="00CD6B0B">
        <w:rPr>
          <w:rFonts w:cs="Times New Roman"/>
          <w:i/>
          <w:iCs/>
          <w:sz w:val="28"/>
          <w:szCs w:val="28"/>
        </w:rPr>
        <w:t> </w:t>
      </w:r>
      <w:r w:rsidRPr="00A8244D">
        <w:rPr>
          <w:rFonts w:cs="Times New Roman"/>
          <w:i/>
          <w:iCs/>
          <w:sz w:val="28"/>
          <w:szCs w:val="28"/>
        </w:rPr>
        <w:t>Памятка «Цифровой этикет родителя: как не стать участником травли и защитить своего ребенка»</w:t>
      </w:r>
      <w:r w:rsidR="00872F36">
        <w:rPr>
          <w:rFonts w:cs="Times New Roman"/>
          <w:i/>
          <w:iCs/>
          <w:sz w:val="28"/>
          <w:szCs w:val="28"/>
        </w:rPr>
        <w:t xml:space="preserve"> (о </w:t>
      </w:r>
      <w:r w:rsidRPr="00A8244D">
        <w:rPr>
          <w:rFonts w:cs="Times New Roman"/>
          <w:i/>
          <w:iCs/>
          <w:sz w:val="28"/>
          <w:szCs w:val="28"/>
        </w:rPr>
        <w:t>правилах общения в чатах, о критическом отношении к информации, о том, как обсуждать конфликты детей без перехода на личности, и о том, как научить этому своих детей</w:t>
      </w:r>
      <w:r w:rsidR="00872F36">
        <w:rPr>
          <w:rFonts w:cs="Times New Roman"/>
          <w:i/>
          <w:iCs/>
          <w:sz w:val="28"/>
          <w:szCs w:val="28"/>
        </w:rPr>
        <w:t>)</w:t>
      </w:r>
      <w:r w:rsidRPr="00A8244D">
        <w:rPr>
          <w:rFonts w:cs="Times New Roman"/>
          <w:i/>
          <w:iCs/>
          <w:sz w:val="28"/>
          <w:szCs w:val="28"/>
        </w:rPr>
        <w:t>.</w:t>
      </w:r>
    </w:p>
    <w:p w14:paraId="4311FB5B" w14:textId="5703D11A" w:rsidR="00A8244D" w:rsidRDefault="00A8244D" w:rsidP="00A8244D">
      <w:pPr>
        <w:pStyle w:val="af5"/>
        <w:jc w:val="both"/>
        <w:rPr>
          <w:rFonts w:cs="Times New Roman"/>
          <w:i/>
          <w:iCs/>
          <w:sz w:val="28"/>
          <w:szCs w:val="28"/>
        </w:rPr>
      </w:pPr>
    </w:p>
    <w:p w14:paraId="20A63649" w14:textId="14E09ED5" w:rsidR="00A8244D" w:rsidRPr="0041428F" w:rsidRDefault="00A8244D" w:rsidP="00E23652">
      <w:pPr>
        <w:pStyle w:val="a7"/>
        <w:ind w:left="57" w:right="57"/>
        <w:jc w:val="center"/>
        <w:rPr>
          <w:color w:val="000000" w:themeColor="text1"/>
        </w:rPr>
      </w:pPr>
      <w:r>
        <w:rPr>
          <w:noProof/>
        </w:rPr>
        <w:drawing>
          <wp:inline distT="0" distB="0" distL="0" distR="0" wp14:anchorId="210F05F5" wp14:editId="58644884">
            <wp:extent cx="2926080" cy="813467"/>
            <wp:effectExtent l="0" t="0" r="7620" b="5715"/>
            <wp:docPr id="16764783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537" cy="817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8244D" w:rsidRPr="0041428F" w:rsidSect="00F8568F">
      <w:pgSz w:w="11906" w:h="16838" w:code="9"/>
      <w:pgMar w:top="720" w:right="720" w:bottom="851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F02F2" w14:textId="77777777" w:rsidR="00DF4F72" w:rsidRDefault="00DF4F72" w:rsidP="00A66B18">
      <w:pPr>
        <w:spacing w:before="0" w:after="0"/>
      </w:pPr>
      <w:r>
        <w:separator/>
      </w:r>
    </w:p>
  </w:endnote>
  <w:endnote w:type="continuationSeparator" w:id="0">
    <w:p w14:paraId="47F5F1BB" w14:textId="77777777" w:rsidR="00DF4F72" w:rsidRDefault="00DF4F72" w:rsidP="00A66B1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HGGothicE">
    <w:charset w:val="80"/>
    <w:family w:val="modern"/>
    <w:pitch w:val="fixed"/>
    <w:sig w:usb0="E00002FF" w:usb1="2AC7EDFE" w:usb2="00000012" w:usb3="00000000" w:csb0="0002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HGSoeiKakugothicUB">
    <w:charset w:val="80"/>
    <w:family w:val="modern"/>
    <w:pitch w:val="fixed"/>
    <w:sig w:usb0="E00002FF" w:usb1="2AC7EDFE" w:usb2="00000012" w:usb3="00000000" w:csb0="0002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816CA" w14:textId="77777777" w:rsidR="00DF4F72" w:rsidRDefault="00DF4F72" w:rsidP="00A66B18">
      <w:pPr>
        <w:spacing w:before="0" w:after="0"/>
      </w:pPr>
      <w:r>
        <w:separator/>
      </w:r>
    </w:p>
  </w:footnote>
  <w:footnote w:type="continuationSeparator" w:id="0">
    <w:p w14:paraId="4005EE94" w14:textId="77777777" w:rsidR="00DF4F72" w:rsidRDefault="00DF4F72" w:rsidP="00A66B1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8158A"/>
    <w:multiLevelType w:val="multilevel"/>
    <w:tmpl w:val="1EE0B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F8C7561"/>
    <w:multiLevelType w:val="multilevel"/>
    <w:tmpl w:val="C1D23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01486E"/>
    <w:multiLevelType w:val="multilevel"/>
    <w:tmpl w:val="F3C2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345F19"/>
    <w:multiLevelType w:val="multilevel"/>
    <w:tmpl w:val="3FD43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2599401">
    <w:abstractNumId w:val="1"/>
  </w:num>
  <w:num w:numId="2" w16cid:durableId="93482464">
    <w:abstractNumId w:val="0"/>
  </w:num>
  <w:num w:numId="3" w16cid:durableId="1602686524">
    <w:abstractNumId w:val="3"/>
  </w:num>
  <w:num w:numId="4" w16cid:durableId="20407350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190"/>
    <w:rsid w:val="00030C2F"/>
    <w:rsid w:val="0006212A"/>
    <w:rsid w:val="00083BAA"/>
    <w:rsid w:val="0010680C"/>
    <w:rsid w:val="0012247D"/>
    <w:rsid w:val="0015066F"/>
    <w:rsid w:val="00152B0B"/>
    <w:rsid w:val="001752CF"/>
    <w:rsid w:val="001766D6"/>
    <w:rsid w:val="00192419"/>
    <w:rsid w:val="001C270D"/>
    <w:rsid w:val="001E2320"/>
    <w:rsid w:val="00214E28"/>
    <w:rsid w:val="002B5BAB"/>
    <w:rsid w:val="002D702C"/>
    <w:rsid w:val="00352B81"/>
    <w:rsid w:val="00394757"/>
    <w:rsid w:val="003A0150"/>
    <w:rsid w:val="003E24DF"/>
    <w:rsid w:val="00412190"/>
    <w:rsid w:val="0041428F"/>
    <w:rsid w:val="00486EAE"/>
    <w:rsid w:val="004A2B0D"/>
    <w:rsid w:val="004F0A95"/>
    <w:rsid w:val="005074C4"/>
    <w:rsid w:val="005C2210"/>
    <w:rsid w:val="006037B7"/>
    <w:rsid w:val="00615018"/>
    <w:rsid w:val="0062123A"/>
    <w:rsid w:val="00646E75"/>
    <w:rsid w:val="006A3EF7"/>
    <w:rsid w:val="006C0E7C"/>
    <w:rsid w:val="006F6F10"/>
    <w:rsid w:val="00783E79"/>
    <w:rsid w:val="007B5AE8"/>
    <w:rsid w:val="007F5192"/>
    <w:rsid w:val="00824611"/>
    <w:rsid w:val="00827FDD"/>
    <w:rsid w:val="00831721"/>
    <w:rsid w:val="00862A06"/>
    <w:rsid w:val="00872F36"/>
    <w:rsid w:val="008905DB"/>
    <w:rsid w:val="008D471B"/>
    <w:rsid w:val="0091239B"/>
    <w:rsid w:val="00921F81"/>
    <w:rsid w:val="00941AC4"/>
    <w:rsid w:val="00985A1A"/>
    <w:rsid w:val="00A26FE7"/>
    <w:rsid w:val="00A66B18"/>
    <w:rsid w:val="00A6783B"/>
    <w:rsid w:val="00A8244D"/>
    <w:rsid w:val="00A84D8F"/>
    <w:rsid w:val="00A96CF8"/>
    <w:rsid w:val="00AA089B"/>
    <w:rsid w:val="00AE1388"/>
    <w:rsid w:val="00AF1019"/>
    <w:rsid w:val="00AF3982"/>
    <w:rsid w:val="00AF70E6"/>
    <w:rsid w:val="00B50294"/>
    <w:rsid w:val="00B57D6E"/>
    <w:rsid w:val="00B93312"/>
    <w:rsid w:val="00C701F7"/>
    <w:rsid w:val="00C70786"/>
    <w:rsid w:val="00CD6B0B"/>
    <w:rsid w:val="00D10958"/>
    <w:rsid w:val="00D66593"/>
    <w:rsid w:val="00DE6DA2"/>
    <w:rsid w:val="00DF2D30"/>
    <w:rsid w:val="00DF4F72"/>
    <w:rsid w:val="00E23652"/>
    <w:rsid w:val="00E4786A"/>
    <w:rsid w:val="00E55D74"/>
    <w:rsid w:val="00E6540C"/>
    <w:rsid w:val="00E81E2A"/>
    <w:rsid w:val="00E85DFE"/>
    <w:rsid w:val="00EE0952"/>
    <w:rsid w:val="00F56BE1"/>
    <w:rsid w:val="00F8568F"/>
    <w:rsid w:val="00FE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F1FD12"/>
  <w14:defaultImageDpi w14:val="32767"/>
  <w15:chartTrackingRefBased/>
  <w15:docId w15:val="{B6F56125-174A-4F44-921C-1CE1BBF1F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6" w:unhideWhenUsed="1" w:qFormat="1"/>
    <w:lsdException w:name="Signature" w:semiHidden="1" w:uiPriority="7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iPriority="4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/>
    <w:lsdException w:name="Unresolved Mention" w:semiHidden="1"/>
    <w:lsdException w:name="Smart Link" w:semiHidden="1" w:unhideWhenUsed="1"/>
  </w:latentStyles>
  <w:style w:type="paragraph" w:default="1" w:styleId="a">
    <w:name w:val="Normal"/>
    <w:qFormat/>
    <w:rsid w:val="00A6783B"/>
    <w:pPr>
      <w:spacing w:before="40" w:after="360"/>
      <w:ind w:left="720" w:right="720"/>
    </w:pPr>
    <w:rPr>
      <w:rFonts w:eastAsiaTheme="minorHAnsi"/>
      <w:color w:val="595959" w:themeColor="text1" w:themeTint="A6"/>
      <w:kern w:val="20"/>
      <w:szCs w:val="20"/>
    </w:rPr>
  </w:style>
  <w:style w:type="paragraph" w:styleId="1">
    <w:name w:val="heading 1"/>
    <w:basedOn w:val="a"/>
    <w:next w:val="a"/>
    <w:link w:val="10"/>
    <w:uiPriority w:val="8"/>
    <w:unhideWhenUsed/>
    <w:qFormat/>
    <w:rsid w:val="003E24DF"/>
    <w:pPr>
      <w:spacing w:before="0"/>
      <w:contextualSpacing/>
      <w:outlineLvl w:val="0"/>
    </w:pPr>
    <w:rPr>
      <w:rFonts w:asciiTheme="majorHAnsi" w:eastAsiaTheme="majorEastAsia" w:hAnsiTheme="majorHAnsi" w:cstheme="majorBidi"/>
      <w:caps/>
      <w:color w:val="112F5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4A2B0D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112F5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8"/>
    <w:rsid w:val="003E24DF"/>
    <w:rPr>
      <w:rFonts w:asciiTheme="majorHAnsi" w:eastAsiaTheme="majorEastAsia" w:hAnsiTheme="majorHAnsi" w:cstheme="majorBidi"/>
      <w:caps/>
      <w:color w:val="112F51" w:themeColor="accent1" w:themeShade="BF"/>
      <w:kern w:val="20"/>
      <w:sz w:val="20"/>
      <w:szCs w:val="20"/>
    </w:rPr>
  </w:style>
  <w:style w:type="paragraph" w:customStyle="1" w:styleId="a3">
    <w:name w:val="Получатель"/>
    <w:basedOn w:val="a"/>
    <w:uiPriority w:val="3"/>
    <w:qFormat/>
    <w:rsid w:val="00A66B18"/>
    <w:pPr>
      <w:spacing w:before="840" w:after="40"/>
    </w:pPr>
    <w:rPr>
      <w:b/>
      <w:bCs/>
      <w:color w:val="000000" w:themeColor="text1"/>
    </w:rPr>
  </w:style>
  <w:style w:type="paragraph" w:styleId="a4">
    <w:name w:val="Salutation"/>
    <w:basedOn w:val="a"/>
    <w:link w:val="a5"/>
    <w:uiPriority w:val="4"/>
    <w:unhideWhenUsed/>
    <w:qFormat/>
    <w:rsid w:val="00A66B18"/>
    <w:pPr>
      <w:spacing w:before="720"/>
    </w:pPr>
  </w:style>
  <w:style w:type="character" w:customStyle="1" w:styleId="a5">
    <w:name w:val="Приветствие Знак"/>
    <w:basedOn w:val="a0"/>
    <w:link w:val="a4"/>
    <w:uiPriority w:val="4"/>
    <w:rsid w:val="00A66B18"/>
    <w:rPr>
      <w:rFonts w:eastAsiaTheme="minorHAnsi"/>
      <w:color w:val="595959" w:themeColor="text1" w:themeTint="A6"/>
      <w:kern w:val="20"/>
      <w:sz w:val="20"/>
      <w:szCs w:val="20"/>
    </w:rPr>
  </w:style>
  <w:style w:type="paragraph" w:styleId="a6">
    <w:name w:val="Closing"/>
    <w:basedOn w:val="a"/>
    <w:next w:val="a7"/>
    <w:link w:val="a8"/>
    <w:uiPriority w:val="6"/>
    <w:unhideWhenUsed/>
    <w:qFormat/>
    <w:rsid w:val="00A6783B"/>
    <w:pPr>
      <w:spacing w:before="480" w:after="960"/>
    </w:pPr>
  </w:style>
  <w:style w:type="character" w:customStyle="1" w:styleId="a8">
    <w:name w:val="Прощание Знак"/>
    <w:basedOn w:val="a0"/>
    <w:link w:val="a6"/>
    <w:uiPriority w:val="6"/>
    <w:rsid w:val="00A6783B"/>
    <w:rPr>
      <w:rFonts w:eastAsiaTheme="minorHAnsi"/>
      <w:color w:val="595959" w:themeColor="text1" w:themeTint="A6"/>
      <w:kern w:val="20"/>
      <w:szCs w:val="20"/>
    </w:rPr>
  </w:style>
  <w:style w:type="paragraph" w:styleId="a7">
    <w:name w:val="Signature"/>
    <w:basedOn w:val="a"/>
    <w:link w:val="a9"/>
    <w:uiPriority w:val="7"/>
    <w:unhideWhenUsed/>
    <w:qFormat/>
    <w:rsid w:val="00A6783B"/>
    <w:pPr>
      <w:contextualSpacing/>
    </w:pPr>
    <w:rPr>
      <w:b/>
      <w:bCs/>
      <w:color w:val="17406D" w:themeColor="accent1"/>
    </w:rPr>
  </w:style>
  <w:style w:type="character" w:customStyle="1" w:styleId="a9">
    <w:name w:val="Подпись Знак"/>
    <w:basedOn w:val="a0"/>
    <w:link w:val="a7"/>
    <w:uiPriority w:val="7"/>
    <w:rsid w:val="00A6783B"/>
    <w:rPr>
      <w:rFonts w:eastAsiaTheme="minorHAnsi"/>
      <w:b/>
      <w:bCs/>
      <w:color w:val="17406D" w:themeColor="accent1"/>
      <w:kern w:val="20"/>
      <w:szCs w:val="20"/>
    </w:rPr>
  </w:style>
  <w:style w:type="paragraph" w:styleId="aa">
    <w:name w:val="header"/>
    <w:basedOn w:val="a"/>
    <w:link w:val="ab"/>
    <w:uiPriority w:val="99"/>
    <w:unhideWhenUsed/>
    <w:rsid w:val="003E24DF"/>
    <w:pPr>
      <w:spacing w:after="0"/>
      <w:jc w:val="right"/>
    </w:pPr>
  </w:style>
  <w:style w:type="character" w:customStyle="1" w:styleId="ab">
    <w:name w:val="Верхний колонтитул Знак"/>
    <w:basedOn w:val="a0"/>
    <w:link w:val="aa"/>
    <w:uiPriority w:val="99"/>
    <w:rsid w:val="003E24DF"/>
    <w:rPr>
      <w:rFonts w:eastAsiaTheme="minorHAnsi"/>
      <w:color w:val="595959" w:themeColor="text1" w:themeTint="A6"/>
      <w:kern w:val="20"/>
      <w:sz w:val="20"/>
      <w:szCs w:val="20"/>
    </w:rPr>
  </w:style>
  <w:style w:type="character" w:styleId="ac">
    <w:name w:val="Strong"/>
    <w:basedOn w:val="a0"/>
    <w:uiPriority w:val="1"/>
    <w:semiHidden/>
    <w:rsid w:val="003E24DF"/>
    <w:rPr>
      <w:b/>
      <w:bCs/>
    </w:rPr>
  </w:style>
  <w:style w:type="paragraph" w:customStyle="1" w:styleId="ad">
    <w:name w:val="Контактные данные"/>
    <w:basedOn w:val="a"/>
    <w:uiPriority w:val="1"/>
    <w:qFormat/>
    <w:rsid w:val="00A66B18"/>
    <w:pPr>
      <w:spacing w:before="0" w:after="0"/>
    </w:pPr>
    <w:rPr>
      <w:color w:val="FFFFFF" w:themeColor="background1"/>
    </w:rPr>
  </w:style>
  <w:style w:type="character" w:customStyle="1" w:styleId="20">
    <w:name w:val="Заголовок 2 Знак"/>
    <w:basedOn w:val="a0"/>
    <w:link w:val="2"/>
    <w:uiPriority w:val="9"/>
    <w:rsid w:val="004A2B0D"/>
    <w:rPr>
      <w:rFonts w:asciiTheme="majorHAnsi" w:eastAsiaTheme="majorEastAsia" w:hAnsiTheme="majorHAnsi" w:cstheme="majorBidi"/>
      <w:color w:val="112F51" w:themeColor="accent1" w:themeShade="BF"/>
      <w:kern w:val="20"/>
      <w:sz w:val="26"/>
      <w:szCs w:val="26"/>
    </w:rPr>
  </w:style>
  <w:style w:type="paragraph" w:styleId="ae">
    <w:name w:val="Normal (Web)"/>
    <w:basedOn w:val="a"/>
    <w:uiPriority w:val="99"/>
    <w:semiHidden/>
    <w:unhideWhenUsed/>
    <w:rsid w:val="00083BAA"/>
    <w:pPr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  <w:kern w:val="0"/>
      <w:szCs w:val="24"/>
    </w:rPr>
  </w:style>
  <w:style w:type="character" w:styleId="af">
    <w:name w:val="Placeholder Text"/>
    <w:basedOn w:val="a0"/>
    <w:uiPriority w:val="99"/>
    <w:semiHidden/>
    <w:rsid w:val="001766D6"/>
    <w:rPr>
      <w:color w:val="808080"/>
    </w:rPr>
  </w:style>
  <w:style w:type="paragraph" w:styleId="af0">
    <w:name w:val="footer"/>
    <w:basedOn w:val="a"/>
    <w:link w:val="af1"/>
    <w:uiPriority w:val="99"/>
    <w:unhideWhenUsed/>
    <w:rsid w:val="00A66B18"/>
    <w:pPr>
      <w:tabs>
        <w:tab w:val="center" w:pos="4680"/>
        <w:tab w:val="right" w:pos="9360"/>
      </w:tabs>
      <w:spacing w:before="0" w:after="0"/>
    </w:pPr>
  </w:style>
  <w:style w:type="character" w:customStyle="1" w:styleId="af1">
    <w:name w:val="Нижний колонтитул Знак"/>
    <w:basedOn w:val="a0"/>
    <w:link w:val="af0"/>
    <w:uiPriority w:val="99"/>
    <w:rsid w:val="00A66B18"/>
    <w:rPr>
      <w:rFonts w:eastAsiaTheme="minorHAnsi"/>
      <w:color w:val="595959" w:themeColor="text1" w:themeTint="A6"/>
      <w:kern w:val="20"/>
      <w:sz w:val="20"/>
      <w:szCs w:val="20"/>
    </w:rPr>
  </w:style>
  <w:style w:type="paragraph" w:customStyle="1" w:styleId="af2">
    <w:name w:val="Логотип"/>
    <w:basedOn w:val="a"/>
    <w:next w:val="a"/>
    <w:link w:val="af3"/>
    <w:qFormat/>
    <w:rsid w:val="00AA089B"/>
    <w:pPr>
      <w:spacing w:before="0" w:after="0"/>
      <w:ind w:left="-180" w:right="-24"/>
      <w:jc w:val="center"/>
    </w:pPr>
    <w:rPr>
      <w:rFonts w:hAnsi="Calibri"/>
      <w:b/>
      <w:bCs/>
      <w:color w:val="FFFFFF" w:themeColor="background1"/>
      <w:spacing w:val="120"/>
      <w:kern w:val="24"/>
      <w:sz w:val="44"/>
      <w:szCs w:val="48"/>
    </w:rPr>
  </w:style>
  <w:style w:type="character" w:customStyle="1" w:styleId="af3">
    <w:name w:val="Логотип (знак)"/>
    <w:basedOn w:val="a0"/>
    <w:link w:val="af2"/>
    <w:rsid w:val="00AA089B"/>
    <w:rPr>
      <w:rFonts w:eastAsiaTheme="minorHAnsi" w:hAnsi="Calibri"/>
      <w:b/>
      <w:bCs/>
      <w:color w:val="FFFFFF" w:themeColor="background1"/>
      <w:spacing w:val="120"/>
      <w:kern w:val="24"/>
      <w:sz w:val="44"/>
      <w:szCs w:val="48"/>
    </w:rPr>
  </w:style>
  <w:style w:type="table" w:styleId="af4">
    <w:name w:val="Table Grid"/>
    <w:basedOn w:val="a1"/>
    <w:uiPriority w:val="39"/>
    <w:rsid w:val="008D47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824611"/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Microsoft\Office\16.0\DTS\ru-RU%7b5F6AE758-E978-4B62-A056-27E40666A89E%7d\%7bA7800D87-7368-454C-A7C9-BD7DB817D7E8%7dTF65dc06b1-73c4-4193-b259-f24cc2a513cc83354f43_win32-78655279c552.dotx" TargetMode="External"/></Relationships>
</file>

<file path=word/theme/theme1.xml><?xml version="1.0" encoding="utf-8"?>
<a:theme xmlns:a="http://schemas.openxmlformats.org/drawingml/2006/main" name="Office Theme">
  <a:themeElements>
    <a:clrScheme name="Custom 12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17406D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Franklin Gothic">
      <a:majorFont>
        <a:latin typeface="Franklin Gothic Medium" panose="020B0603020102020204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 panose="020B0503020102020204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4" ma:contentTypeDescription="Create a new document." ma:contentTypeScope="" ma:versionID="2d714a3296df14eba7a100bb665443ca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49549bf45bfbbfb6cffed527380e77e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B74C0E-7993-40E1-930F-CF78C434EB6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2.xml><?xml version="1.0" encoding="utf-8"?>
<ds:datastoreItem xmlns:ds="http://schemas.openxmlformats.org/officeDocument/2006/customXml" ds:itemID="{AE09AE5A-B3B6-44BC-8570-615CB5E05A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428B7B-A1F9-4CED-B52D-314C139B24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{A7800D87-7368-454C-A7C9-BD7DB817D7E8}TF65dc06b1-73c4-4193-b259-f24cc2a513cc83354f43_win32-78655279c552.dotx</Template>
  <TotalTime>125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2026-03-11T12:17:00Z</dcterms:created>
  <dcterms:modified xsi:type="dcterms:W3CDTF">2026-03-12T18:03:00Z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